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before="280" w:lineRule="auto"/>
        <w:rPr>
          <w:rFonts w:ascii="Arial" w:cs="Arial" w:eastAsia="Arial" w:hAnsi="Arial"/>
          <w:b w:val="1"/>
          <w:color w:val="000000"/>
          <w:sz w:val="27"/>
          <w:szCs w:val="27"/>
        </w:rPr>
      </w:pPr>
      <w:r w:rsidDel="00000000" w:rsidR="00000000" w:rsidRPr="00000000">
        <w:rPr>
          <w:rFonts w:ascii="Arial" w:cs="Arial" w:eastAsia="Arial" w:hAnsi="Arial"/>
          <w:b w:val="1"/>
          <w:color w:val="000000"/>
          <w:sz w:val="27"/>
          <w:szCs w:val="27"/>
          <w:rtl w:val="0"/>
        </w:rPr>
        <w:t xml:space="preserve">Provozní řád (Vnitřní pravidla) Dětských skupin Les a Louka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80" w:before="280" w:lineRule="auto"/>
        <w:jc w:val="both"/>
        <w:rPr>
          <w:rFonts w:ascii="Arial" w:cs="Arial" w:eastAsia="Arial" w:hAnsi="Arial"/>
          <w:b w:val="1"/>
          <w:color w:val="000000"/>
          <w:sz w:val="27"/>
          <w:szCs w:val="27"/>
        </w:rPr>
      </w:pPr>
      <w:bookmarkStart w:colFirst="0" w:colLast="0" w:name="_heading=h.89dytv2u0lho" w:id="0"/>
      <w:bookmarkEnd w:id="0"/>
      <w:r w:rsidDel="00000000" w:rsidR="00000000" w:rsidRPr="00000000">
        <w:rPr>
          <w:rFonts w:ascii="Arial" w:cs="Arial" w:eastAsia="Arial" w:hAnsi="Arial"/>
          <w:color w:val="000000"/>
          <w:sz w:val="20"/>
          <w:szCs w:val="20"/>
          <w:rtl w:val="0"/>
        </w:rPr>
        <w:t xml:space="preserve">Provozní řád upravuje pravidla organizace poskytování služby péče o dítě v dětské skupině Les a Louka (dále jen „DS K2“).</w:t>
        <w:tab/>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Provozní řád je platný od  1. 9. 2025 </w:t>
        <w:tab/>
        <w:tab/>
        <w:tab/>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0"/>
          <w:szCs w:val="20"/>
          <w:highlight w:val="yellow"/>
        </w:rPr>
      </w:pPr>
      <w:r w:rsidDel="00000000" w:rsidR="00000000" w:rsidRPr="00000000">
        <w:rPr>
          <w:rFonts w:ascii="Arial" w:cs="Arial" w:eastAsia="Arial" w:hAnsi="Arial"/>
          <w:color w:val="000000"/>
          <w:sz w:val="20"/>
          <w:szCs w:val="20"/>
          <w:rtl w:val="0"/>
        </w:rPr>
        <w:t xml:space="preserve">- vznik oprávnění: 25.9.</w:t>
      </w:r>
      <w:r w:rsidDel="00000000" w:rsidR="00000000" w:rsidRPr="00000000">
        <w:rPr>
          <w:rFonts w:ascii="Arial" w:cs="Arial" w:eastAsia="Arial" w:hAnsi="Arial"/>
          <w:sz w:val="20"/>
          <w:szCs w:val="20"/>
          <w:rtl w:val="0"/>
        </w:rPr>
        <w:t xml:space="preserve">2023</w:t>
      </w:r>
      <w:r w:rsidDel="00000000" w:rsidR="00000000" w:rsidRPr="00000000">
        <w:rPr>
          <w:rFonts w:ascii="Arial" w:cs="Arial" w:eastAsia="Arial" w:hAnsi="Arial"/>
          <w:color w:val="000000"/>
          <w:sz w:val="20"/>
          <w:szCs w:val="20"/>
          <w:rtl w:val="0"/>
        </w:rPr>
        <w:tab/>
        <w:tab/>
        <w:tab/>
        <w:tab/>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zahájení provozu: 1.10.2023</w:t>
        <w:tab/>
        <w:tab/>
        <w:tab/>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denní kapacita je stanovena na 12 dětí </w:t>
        <w:tab/>
        <w:tab/>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80" w:before="280" w:lineRule="auto"/>
        <w:ind w:firstLine="708"/>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Obecně</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Poskytovatelem služby je Klub K2, o.p.s., IČ: 27388221, se sídlem K Rybníčkům 15/3249, Praha 10, 100 00, zastoupena Mgr. Regínou Dlouhou, ředitelkou.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Péče v DS Les bude poskytována na adrese Kubánské náměstí 1290/25, Praha 10, 101 00.</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Péče v DS Louka bude poskytována na adrese Kubánské náměstí 1290/26, Praha 10, 101 00.</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Služby jsou poskytovány ve všední dny celoročně. </w:t>
      </w:r>
    </w:p>
    <w:p w:rsidR="00000000" w:rsidDel="00000000" w:rsidP="00000000" w:rsidRDefault="00000000" w:rsidRPr="00000000" w14:paraId="0000000D">
      <w:pPr>
        <w:spacing w:after="280" w:before="280" w:lineRule="auto"/>
        <w:ind w:firstLine="70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Úplata za služby péče o dítě v DS K2</w:t>
      </w:r>
    </w:p>
    <w:p w:rsidR="00000000" w:rsidDel="00000000" w:rsidP="00000000" w:rsidRDefault="00000000" w:rsidRPr="00000000" w14:paraId="0000000E">
      <w:pPr>
        <w:widowControl w:val="0"/>
        <w:jc w:val="both"/>
        <w:rPr>
          <w:rFonts w:ascii="Arial" w:cs="Arial" w:eastAsia="Arial" w:hAnsi="Arial"/>
          <w:color w:val="000000"/>
          <w:sz w:val="20"/>
          <w:szCs w:val="20"/>
          <w:highlight w:val="white"/>
        </w:rPr>
      </w:pPr>
      <w:r w:rsidDel="00000000" w:rsidR="00000000" w:rsidRPr="00000000">
        <w:rPr>
          <w:rFonts w:ascii="Arial" w:cs="Arial" w:eastAsia="Arial" w:hAnsi="Arial"/>
          <w:sz w:val="20"/>
          <w:szCs w:val="20"/>
          <w:rtl w:val="0"/>
        </w:rPr>
        <w:t xml:space="preserve">Služba péče o dítě v DS K2 je poskytována s částečnou úhradou nákladů příjemcem. </w:t>
      </w:r>
      <w:r w:rsidDel="00000000" w:rsidR="00000000" w:rsidRPr="00000000">
        <w:rPr>
          <w:rFonts w:ascii="Arial" w:cs="Arial" w:eastAsia="Arial" w:hAnsi="Arial"/>
          <w:color w:val="000000"/>
          <w:sz w:val="20"/>
          <w:szCs w:val="20"/>
          <w:highlight w:val="white"/>
          <w:rtl w:val="0"/>
        </w:rPr>
        <w:t xml:space="preserve">Příjemce se zavazuje hradit úplatu za službu péče o dítě ve sjednané výši a frekvenci, dle sjednané Smlouvy o poskytování služby, dle aktuálního ceníku zveřejněného na webových stránkách organizace.</w:t>
      </w:r>
    </w:p>
    <w:p w:rsidR="00000000" w:rsidDel="00000000" w:rsidP="00000000" w:rsidRDefault="00000000" w:rsidRPr="00000000" w14:paraId="0000000F">
      <w:pPr>
        <w:widowControl w:val="0"/>
        <w:jc w:val="both"/>
        <w:rPr>
          <w:rFonts w:ascii="Arial" w:cs="Arial" w:eastAsia="Arial" w:hAnsi="Arial"/>
          <w:b w:val="1"/>
          <w:i w:val="1"/>
          <w:color w:val="000000"/>
          <w:sz w:val="20"/>
          <w:szCs w:val="20"/>
        </w:rPr>
      </w:pPr>
      <w:r w:rsidDel="00000000" w:rsidR="00000000" w:rsidRPr="00000000">
        <w:rPr>
          <w:rFonts w:ascii="Arial" w:cs="Arial" w:eastAsia="Arial" w:hAnsi="Arial"/>
          <w:color w:val="000000"/>
          <w:sz w:val="20"/>
          <w:szCs w:val="20"/>
          <w:rtl w:val="0"/>
        </w:rPr>
        <w:t xml:space="preserve">Úplata je splatná do 15. dne předcházejícího kalendářního měsíce na účet poskytovatele č. 2301215282/2010, s přiděleným variabilním symbolem.  </w:t>
      </w:r>
      <w:r w:rsidDel="00000000" w:rsidR="00000000" w:rsidRPr="00000000">
        <w:rPr>
          <w:rtl w:val="0"/>
        </w:rPr>
      </w:r>
    </w:p>
    <w:p w:rsidR="00000000" w:rsidDel="00000000" w:rsidP="00000000" w:rsidRDefault="00000000" w:rsidRPr="00000000" w14:paraId="00000010">
      <w:pPr>
        <w:spacing w:after="280" w:before="280" w:lineRule="auto"/>
        <w:ind w:firstLine="70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Přijímání dětí</w:t>
      </w:r>
    </w:p>
    <w:p w:rsidR="00000000" w:rsidDel="00000000" w:rsidP="00000000" w:rsidRDefault="00000000" w:rsidRPr="00000000" w14:paraId="00000011">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 DS K2 jsou přijímány děti od 2 let do nástupu povinné školní docházky.</w:t>
      </w:r>
    </w:p>
    <w:p w:rsidR="00000000" w:rsidDel="00000000" w:rsidP="00000000" w:rsidRDefault="00000000" w:rsidRPr="00000000" w14:paraId="00000012">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Děti jsou do DS K2 přijímány na základě řádného zápisu, zpravidla od 1. září nebo od 1. ledna. V případě volné kapacity, může být dítě přijato i během roku.</w:t>
      </w:r>
    </w:p>
    <w:p w:rsidR="00000000" w:rsidDel="00000000" w:rsidP="00000000" w:rsidRDefault="00000000" w:rsidRPr="00000000" w14:paraId="00000013">
      <w:pPr>
        <w:spacing w:after="280" w:before="280" w:lineRule="auto"/>
        <w:jc w:val="both"/>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Podmínkou přijetí dítěte do DS K2je vyplněná písemná žádost o přijetí dítěte. Zákonný zástupce (dále jen rodič) podává žádost u manažerky dětských skupin Klubu K2 osobně, on-line přihláškou nebo e-mailem: </w:t>
      </w:r>
      <w:hyperlink r:id="rId7">
        <w:r w:rsidDel="00000000" w:rsidR="00000000" w:rsidRPr="00000000">
          <w:rPr>
            <w:rFonts w:ascii="Arial" w:cs="Arial" w:eastAsia="Arial" w:hAnsi="Arial"/>
            <w:b w:val="1"/>
            <w:color w:val="0000ff"/>
            <w:sz w:val="20"/>
            <w:szCs w:val="20"/>
            <w:u w:val="single"/>
            <w:rtl w:val="0"/>
          </w:rPr>
          <w:t xml:space="preserve">skolka@klubk2.cz</w:t>
        </w:r>
      </w:hyperlink>
      <w:r w:rsidDel="00000000" w:rsidR="00000000" w:rsidRPr="00000000">
        <w:rPr>
          <w:rFonts w:ascii="Arial" w:cs="Arial" w:eastAsia="Arial" w:hAnsi="Arial"/>
          <w:sz w:val="20"/>
          <w:szCs w:val="20"/>
          <w:rtl w:val="0"/>
        </w:rPr>
        <w:t xml:space="preserve"> (formulář k dispozici u manažerky, v kanceláři DS K2 nebo na webových stránkách).</w:t>
      </w:r>
    </w:p>
    <w:p w:rsidR="00000000" w:rsidDel="00000000" w:rsidP="00000000" w:rsidRDefault="00000000" w:rsidRPr="00000000" w14:paraId="00000014">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DS K2 může přijmout pouze dítě, které se podrobilo stanoveným pravidelným očkováním nebo se nemůže očkování podrobit pro trvalou kontraindikaci.</w:t>
      </w:r>
    </w:p>
    <w:p w:rsidR="00000000" w:rsidDel="00000000" w:rsidP="00000000" w:rsidRDefault="00000000" w:rsidRPr="00000000" w14:paraId="00000015">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Při přijetí dítěte do DS K2 se uzavírá písemná smlouva o poskytování služby péče o dítě v dětské skupině, ve které se mj. sjednává četnost docházky a výše školného.</w:t>
      </w:r>
    </w:p>
    <w:p w:rsidR="00000000" w:rsidDel="00000000" w:rsidP="00000000" w:rsidRDefault="00000000" w:rsidRPr="00000000" w14:paraId="00000016">
      <w:pPr>
        <w:spacing w:after="280" w:before="28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after="280" w:before="280" w:lineRule="auto"/>
        <w:ind w:left="360" w:firstLine="34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Adaptační program</w:t>
      </w:r>
    </w:p>
    <w:p w:rsidR="00000000" w:rsidDel="00000000" w:rsidP="00000000" w:rsidRDefault="00000000" w:rsidRPr="00000000" w14:paraId="00000018">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Při nástupu dítěte je mezi rodiči a učitelkou DS K2 sjednán tzv. adaptační program, který je nastaven s ohledem na potřeby dítěte a po domluvě s rodičem.</w:t>
      </w:r>
    </w:p>
    <w:p w:rsidR="00000000" w:rsidDel="00000000" w:rsidP="00000000" w:rsidRDefault="00000000" w:rsidRPr="00000000" w14:paraId="00000019">
      <w:pPr>
        <w:spacing w:after="280" w:before="280" w:lineRule="auto"/>
        <w:ind w:left="360" w:firstLine="34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Organizace provozu DS K2</w:t>
      </w:r>
      <w:r w:rsidDel="00000000" w:rsidR="00000000" w:rsidRPr="00000000">
        <w:rPr>
          <w:rtl w:val="0"/>
        </w:rPr>
      </w:r>
    </w:p>
    <w:p w:rsidR="00000000" w:rsidDel="00000000" w:rsidP="00000000" w:rsidRDefault="00000000" w:rsidRPr="00000000" w14:paraId="0000001A">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Provoz DS K2 je celoroční. DS K2 je uzavřena o státních svátcích a z provozních důvodů maximálně 25 dnů za rok.  </w:t>
      </w:r>
    </w:p>
    <w:p w:rsidR="00000000" w:rsidDel="00000000" w:rsidP="00000000" w:rsidRDefault="00000000" w:rsidRPr="00000000" w14:paraId="0000001B">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Provozní doba DS K2 je od pondělí do pátku vždy od 8:00 do 16:00 hodin.</w:t>
      </w:r>
    </w:p>
    <w:p w:rsidR="00000000" w:rsidDel="00000000" w:rsidP="00000000" w:rsidRDefault="00000000" w:rsidRPr="00000000" w14:paraId="0000001C">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Ranní příchody dětí jsou v rozmezí 8:00 až 9:00 hodin. Po předchozí dohodě s učitelkou je možný pozdější příchod.</w:t>
      </w:r>
    </w:p>
    <w:p w:rsidR="00000000" w:rsidDel="00000000" w:rsidP="00000000" w:rsidRDefault="00000000" w:rsidRPr="00000000" w14:paraId="0000001D">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Rodič předává dítě učitelce, která se s rodičem a dítětem pozdraví spolu se sdělením „přebírám dítě“, a od tohoto okamžiku nese DS K2 za dítě odpovědnost. V žádném případě nelze poslat dítě samotné do třídy, aniž by učitelka rodiče spatřila. Rodič je povinen za sebou řádně zavírat vstupní dveře. </w:t>
      </w:r>
    </w:p>
    <w:p w:rsidR="00000000" w:rsidDel="00000000" w:rsidP="00000000" w:rsidRDefault="00000000" w:rsidRPr="00000000" w14:paraId="0000001E">
      <w:pPr>
        <w:spacing w:after="280" w:before="280" w:lineRule="auto"/>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Rodič při předání zároveň případně sdělí důležité informace, které by mohly ovlivnit pobyt dítěte DS K2, např. stavy po nemoci, drobné úrazy, výjimečné události. Rodiče jsou povinni dětskou skupinu informovat, pokud se v rodině objeví infekční nemoc (např. neštovice, spála, výskyt vší, covid apod.). </w:t>
      </w:r>
      <w:r w:rsidDel="00000000" w:rsidR="00000000" w:rsidRPr="00000000">
        <w:rPr>
          <w:rtl w:val="0"/>
        </w:rPr>
      </w:r>
    </w:p>
    <w:p w:rsidR="00000000" w:rsidDel="00000000" w:rsidP="00000000" w:rsidRDefault="00000000" w:rsidRPr="00000000" w14:paraId="0000001F">
      <w:pPr>
        <w:spacing w:after="280" w:before="280" w:lineRule="auto"/>
        <w:ind w:firstLine="70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„Ranní filtr“</w:t>
      </w:r>
    </w:p>
    <w:p w:rsidR="00000000" w:rsidDel="00000000" w:rsidP="00000000" w:rsidRDefault="00000000" w:rsidRPr="00000000" w14:paraId="00000020">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Pokud má učitelka při příchodu dítěte do DS K2 podezření na nemoc u dítěte (infekční rýma, teplota, vyrážka, výskyt parazitů), nepřijme ho do třídy a vyzve rodiče, aby ho odvedl (vzhledem k bezpečnosti a ohledu k ostatním dětem i personálu). Učitelka má v tomto případě právo požadovat potvrzení od lékaře, případně specialisty ORL, že dítě je způsobilé k docházce do DS K2.</w:t>
      </w:r>
    </w:p>
    <w:p w:rsidR="00000000" w:rsidDel="00000000" w:rsidP="00000000" w:rsidRDefault="00000000" w:rsidRPr="00000000" w14:paraId="00000021">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Projeví-li se u dítěte během jeho pobytu v DS K2 nepříznivý zdravotní stav (teplota, hnisavá rýma, zvracení, bolest zubů, průjem, výskyt parazitů, úraz apod.), učitelka tuto skutečnost neprodleně oznámí rodiči. Ten je povinen, dle závažnosti příznaků, si své dítě vyzvednout v co nejkratší době.</w:t>
      </w:r>
    </w:p>
    <w:p w:rsidR="00000000" w:rsidDel="00000000" w:rsidP="00000000" w:rsidRDefault="00000000" w:rsidRPr="00000000" w14:paraId="00000022">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 nemoci si poskytovatel může vyžádat potvrzení od ošetřujícího lékaře, případně od specialisty ORL, že dítě může zpět do kolektivu ostatních dětí.</w:t>
      </w:r>
    </w:p>
    <w:p w:rsidR="00000000" w:rsidDel="00000000" w:rsidP="00000000" w:rsidRDefault="00000000" w:rsidRPr="00000000" w14:paraId="00000023">
      <w:pPr>
        <w:spacing w:after="280" w:before="280" w:lineRule="auto"/>
        <w:ind w:firstLine="70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Omlouvání dětí</w:t>
      </w:r>
    </w:p>
    <w:p w:rsidR="00000000" w:rsidDel="00000000" w:rsidP="00000000" w:rsidRDefault="00000000" w:rsidRPr="00000000" w14:paraId="00000024">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že dojde k onemocnění dítěte v domácím prostředí nebo v případě plánované absence dítěte, je nutné omluvit jeho nepřítomnost v dětské skupině následovně: </w:t>
      </w:r>
    </w:p>
    <w:p w:rsidR="00000000" w:rsidDel="00000000" w:rsidP="00000000" w:rsidRDefault="00000000" w:rsidRPr="00000000" w14:paraId="00000025">
      <w:pPr>
        <w:numPr>
          <w:ilvl w:val="0"/>
          <w:numId w:val="1"/>
        </w:numPr>
        <w:spacing w:after="280" w:before="280" w:lineRule="auto"/>
        <w:ind w:left="992" w:hanging="360"/>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v rezervačním systému webooker nebo textovou zprávou na telefon 602 247 692,</w:t>
      </w:r>
    </w:p>
    <w:p w:rsidR="00000000" w:rsidDel="00000000" w:rsidP="00000000" w:rsidRDefault="00000000" w:rsidRPr="00000000" w14:paraId="00000026">
      <w:pPr>
        <w:numPr>
          <w:ilvl w:val="0"/>
          <w:numId w:val="1"/>
        </w:numPr>
        <w:spacing w:after="280" w:before="280" w:lineRule="auto"/>
        <w:ind w:left="992" w:hanging="360"/>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pokud bude absence omluvena nejpozději do 17:00 předcházejícího dne, nebude strava účtována.</w:t>
      </w:r>
    </w:p>
    <w:p w:rsidR="00000000" w:rsidDel="00000000" w:rsidP="00000000" w:rsidRDefault="00000000" w:rsidRPr="00000000" w14:paraId="00000027">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včasné omluvy nebude strava účtována. V případě pozdější omluvy je rodič povinen zaplatit stravné za daný den. </w:t>
      </w:r>
    </w:p>
    <w:p w:rsidR="00000000" w:rsidDel="00000000" w:rsidP="00000000" w:rsidRDefault="00000000" w:rsidRPr="00000000" w14:paraId="00000028">
      <w:pPr>
        <w:spacing w:after="280" w:before="28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after="280" w:before="28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280" w:before="28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80" w:before="280" w:lineRule="auto"/>
        <w:ind w:firstLine="7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Vyzvedávání dětí</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Děti je možné vyzvednout po obědě v době 12:00 až 12:30 hodin, po odpolední svačině v době 14:30 až 16:00 hodin.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vyzvednutí po skončení provozní doby (16:00) je rodič povinen zaplatit 250 Kč za každou započatou hodinu.</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Učitelka předává dítě rodiči sdělením „předávám dítě“ a tímto ukončuje odpovědnost DS K2 za dítě.</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Pokud dítě z DS K2 vyzvedává jiná osoba než zákonný zástupce, musí být její jméno zapsáno v evidenčním listě. Dítě nelze vydat na základě telefonického pověření. V nouzovém případě lze pověřit k vyzvednutí jinou osobu SMS zprávou z čísla telefonu zákonného zástupce, který je uveden v evidenčním listě.</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80" w:before="280" w:lineRule="auto"/>
        <w:ind w:firstLine="70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Stravování</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Strava je zajištěna externím dodavatelem. Ceny stravného jsou stanoveny dle aktuálního ceníku zveřejněného na webových stránkách organizace. Záloha na stravu je stanovena ve Smlouvě o poskytování služby.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80" w:before="280" w:lineRule="auto"/>
        <w:ind w:firstLine="70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Vybavení dětí do dětské skupiny</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Doporučené vybavení je následující: bačkory (ne pantofle!), pyžamo, náhradní oblečení (tričko, spodní prádlo, tepláky, ponožky). Vše podepsané permanentním fixem, výšivkou nebo odolnou samolepkou.</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Rodiče přizpůsobí oblečení dítěte aktuální povětrnostní situaci. Každé dítě má přidělenou značku, která označuje jeho háček v šatně s přihrádkou pro náhradní oblečení, ložní prádlo apod. Za hračky, šperky apod., které si dítě přinese z domova, nenese DS K2 odpovědnost.</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80" w:before="280" w:lineRule="auto"/>
        <w:ind w:firstLine="70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Lůžkoviny</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Děti mají přiděleny své lůžkoviny a matraci. Lůžkoviny se pravidelně mění a vozí do prádelny. V případě znečištění při „nehodě“ jsou rodičům lůžkoviny předány k vyprání.</w:t>
      </w:r>
    </w:p>
    <w:p w:rsidR="00000000" w:rsidDel="00000000" w:rsidP="00000000" w:rsidRDefault="00000000" w:rsidRPr="00000000" w14:paraId="00000037">
      <w:pPr>
        <w:spacing w:after="280" w:before="280" w:lineRule="auto"/>
        <w:ind w:firstLine="70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Spolupráce rodičů a DS K2</w:t>
      </w:r>
      <w:r w:rsidDel="00000000" w:rsidR="00000000" w:rsidRPr="00000000">
        <w:rPr>
          <w:rtl w:val="0"/>
        </w:rPr>
      </w:r>
    </w:p>
    <w:p w:rsidR="00000000" w:rsidDel="00000000" w:rsidP="00000000" w:rsidRDefault="00000000" w:rsidRPr="00000000" w14:paraId="00000038">
      <w:pPr>
        <w:spacing w:after="280" w:before="280" w:lineRule="auto"/>
        <w:ind w:firstLine="708"/>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Rodiče v součinnosti s DS K2 pomáhají vést děti k samostatnosti při stolování, sebeobsluze, hygieně, uklízení hraček, oblékání a obouvání, vedou děti k používání kapesníku. Dbají, aby děti měly v šatně ve svých poličkách pořádek. Pomáhají DS K2 při vytváření základních společenských návyků u dětí, vedou děti k úctě k dospělým (zdravení, zdvořilost, kázeň) a k sebeúctě, k úctě k práci jiných lidí.</w:t>
      </w:r>
      <w:r w:rsidDel="00000000" w:rsidR="00000000" w:rsidRPr="00000000">
        <w:rPr>
          <w:rtl w:val="0"/>
        </w:rPr>
      </w:r>
    </w:p>
    <w:p w:rsidR="00000000" w:rsidDel="00000000" w:rsidP="00000000" w:rsidRDefault="00000000" w:rsidRPr="00000000" w14:paraId="00000039">
      <w:pPr>
        <w:rPr>
          <w:rFonts w:ascii="Arial" w:cs="Arial" w:eastAsia="Arial" w:hAnsi="Arial"/>
          <w:b w:val="1"/>
          <w:sz w:val="20"/>
          <w:szCs w:val="20"/>
        </w:rPr>
      </w:pPr>
      <w:r w:rsidDel="00000000" w:rsidR="00000000" w:rsidRPr="00000000">
        <w:rPr>
          <w:rtl w:val="0"/>
        </w:rPr>
        <w:t xml:space="preserve">             </w:t>
      </w:r>
      <w:r w:rsidDel="00000000" w:rsidR="00000000" w:rsidRPr="00000000">
        <w:rPr>
          <w:rFonts w:ascii="Arial" w:cs="Arial" w:eastAsia="Arial" w:hAnsi="Arial"/>
          <w:b w:val="1"/>
          <w:sz w:val="20"/>
          <w:szCs w:val="20"/>
          <w:rtl w:val="0"/>
        </w:rPr>
        <w:t xml:space="preserve">Pojištění</w:t>
      </w:r>
    </w:p>
    <w:p w:rsidR="00000000" w:rsidDel="00000000" w:rsidP="00000000" w:rsidRDefault="00000000" w:rsidRPr="00000000" w14:paraId="0000003A">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Pojištění Trend 7 Kooperativa se vztahuje na všechny akce DS K2.</w:t>
        <w:br w:type="textWrapping"/>
        <w:t xml:space="preserve">Při ztrátě osobních věcí dítěte hradí rodiče spoluúčast do výše 1 000 Kč.</w:t>
        <w:br w:type="textWrapping"/>
        <w:t xml:space="preserve">Všechny děti jsou pojištěny proti úrazu do výše 1 milion Kč.</w:t>
        <w:br w:type="textWrapping"/>
        <w:t xml:space="preserve">V případě pojistné události rodiče s provozní manažerkou vyplní Hlášení škodní událost. V případě úrazu nechají hlášení potvrdit u lékaře, provozní manažerka dále jedná s pojišťovnou.</w:t>
        <w:br w:type="textWrapping"/>
        <w:t xml:space="preserve">Pojistná událost bude též zapsána do třídní knihy, úraz i do knihy úrazů.</w:t>
      </w:r>
    </w:p>
    <w:p w:rsidR="00000000" w:rsidDel="00000000" w:rsidP="00000000" w:rsidRDefault="00000000" w:rsidRPr="00000000" w14:paraId="0000003B">
      <w:pPr>
        <w:spacing w:after="280" w:before="2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280" w:before="2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280" w:before="280" w:lineRule="auto"/>
        <w:ind w:firstLine="708"/>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E">
      <w:pPr>
        <w:spacing w:after="280" w:before="280" w:lineRule="auto"/>
        <w:ind w:firstLine="708"/>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F">
      <w:pPr>
        <w:spacing w:after="280" w:before="280" w:lineRule="auto"/>
        <w:ind w:firstLine="70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Osobní údaje</w:t>
      </w:r>
    </w:p>
    <w:p w:rsidR="00000000" w:rsidDel="00000000" w:rsidP="00000000" w:rsidRDefault="00000000" w:rsidRPr="00000000" w14:paraId="00000040">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DS K2 vyžaduje pouze osobní údaje dětí a rodičů na základě zákonných důvodů, které upravují provoz DS K2 nebo na základě požadavků donorů, v souladu s pravidly GDPR.</w:t>
      </w:r>
    </w:p>
    <w:p w:rsidR="00000000" w:rsidDel="00000000" w:rsidP="00000000" w:rsidRDefault="00000000" w:rsidRPr="00000000" w14:paraId="00000041">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 soulad s GDPR odpovídá ředitelka organizace. Fotografická dokumentace je pořizována formou reportážních fotografií. Fotografie jsou také umístěny na interní fotogalerii pod heslem. Rodiče tyto fotografie nešíří dále. K využití portrétových fotografií je vždy vyjadřován souhlas rodičů.</w:t>
      </w:r>
    </w:p>
    <w:p w:rsidR="00000000" w:rsidDel="00000000" w:rsidP="00000000" w:rsidRDefault="00000000" w:rsidRPr="00000000" w14:paraId="00000042">
      <w:pPr>
        <w:spacing w:after="280" w:before="280" w:lineRule="auto"/>
        <w:ind w:left="360" w:firstLine="34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Konzultace s provozní manažerkou a učitelkami </w:t>
      </w:r>
      <w:r w:rsidDel="00000000" w:rsidR="00000000" w:rsidRPr="00000000">
        <w:rPr>
          <w:rtl w:val="0"/>
        </w:rPr>
      </w:r>
    </w:p>
    <w:p w:rsidR="00000000" w:rsidDel="00000000" w:rsidP="00000000" w:rsidRDefault="00000000" w:rsidRPr="00000000" w14:paraId="00000043">
      <w:pPr>
        <w:spacing w:after="280" w:before="280" w:lineRule="auto"/>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V případě zájmu lze konzultace sjednat individuálně na e-mailu: </w:t>
      </w:r>
      <w:hyperlink r:id="rId8">
        <w:r w:rsidDel="00000000" w:rsidR="00000000" w:rsidRPr="00000000">
          <w:rPr>
            <w:rFonts w:ascii="Arial" w:cs="Arial" w:eastAsia="Arial" w:hAnsi="Arial"/>
            <w:color w:val="0000ff"/>
            <w:sz w:val="20"/>
            <w:szCs w:val="20"/>
            <w:highlight w:val="white"/>
            <w:u w:val="single"/>
            <w:rtl w:val="0"/>
          </w:rPr>
          <w:t xml:space="preserve">dslouka@klubk2.cz</w:t>
        </w:r>
      </w:hyperlink>
      <w:r w:rsidDel="00000000" w:rsidR="00000000" w:rsidRPr="00000000">
        <w:rPr>
          <w:rFonts w:ascii="Arial" w:cs="Arial" w:eastAsia="Arial" w:hAnsi="Arial"/>
          <w:sz w:val="20"/>
          <w:szCs w:val="20"/>
          <w:highlight w:val="white"/>
          <w:rtl w:val="0"/>
        </w:rPr>
        <w:t xml:space="preserve"> nebo na telefonu 602 247 692.</w:t>
      </w:r>
      <w:r w:rsidDel="00000000" w:rsidR="00000000" w:rsidRPr="00000000">
        <w:rPr>
          <w:rtl w:val="0"/>
        </w:rPr>
      </w:r>
    </w:p>
    <w:p w:rsidR="00000000" w:rsidDel="00000000" w:rsidP="00000000" w:rsidRDefault="00000000" w:rsidRPr="00000000" w14:paraId="00000044">
      <w:pPr>
        <w:spacing w:after="280" w:before="280" w:lineRule="auto"/>
        <w:ind w:left="360" w:firstLine="34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Kontakt se zvířaty</w:t>
      </w:r>
    </w:p>
    <w:p w:rsidR="00000000" w:rsidDel="00000000" w:rsidP="00000000" w:rsidRDefault="00000000" w:rsidRPr="00000000" w14:paraId="00000045">
      <w:pPr>
        <w:spacing w:after="280" w:before="28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Součástí doprovodného programu v DS K2 může být i ukázka zvířat (psi, ježci, ptáci, drobná domácí zvířata apod.), kde může dojít ke kontaktu dítě – zvíře.</w:t>
      </w:r>
      <w:r w:rsidDel="00000000" w:rsidR="00000000" w:rsidRPr="00000000">
        <w:rPr>
          <w:rtl w:val="0"/>
        </w:rPr>
      </w:r>
    </w:p>
    <w:p w:rsidR="00000000" w:rsidDel="00000000" w:rsidP="00000000" w:rsidRDefault="00000000" w:rsidRPr="00000000" w14:paraId="00000046">
      <w:pPr>
        <w:spacing w:after="280" w:before="28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spacing w:after="280" w:before="28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8">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Praze dne 1. 6. 2025</w:t>
        <w:tab/>
        <w:tab/>
        <w:tab/>
        <w:tab/>
        <w:tab/>
        <w:tab/>
        <w:tab/>
        <w:tab/>
      </w:r>
    </w:p>
    <w:p w:rsidR="00000000" w:rsidDel="00000000" w:rsidP="00000000" w:rsidRDefault="00000000" w:rsidRPr="00000000" w14:paraId="00000049">
      <w:pPr>
        <w:spacing w:after="280" w:before="280" w:lineRule="auto"/>
        <w:jc w:val="both"/>
        <w:rPr>
          <w:rFonts w:ascii="Times" w:cs="Times" w:eastAsia="Times" w:hAnsi="Times"/>
          <w:sz w:val="24"/>
          <w:szCs w:val="24"/>
        </w:rPr>
      </w:pPr>
      <w:r w:rsidDel="00000000" w:rsidR="00000000" w:rsidRPr="00000000">
        <w:rPr>
          <w:rFonts w:ascii="Arial" w:cs="Arial" w:eastAsia="Arial" w:hAnsi="Arial"/>
          <w:sz w:val="20"/>
          <w:szCs w:val="20"/>
          <w:rtl w:val="0"/>
        </w:rPr>
        <w:t xml:space="preserve">Mgr. Regína Dlouhá, ředitelka</w:t>
      </w:r>
      <w:r w:rsidDel="00000000" w:rsidR="00000000" w:rsidRPr="00000000">
        <w:rPr>
          <w:rtl w:val="0"/>
        </w:rPr>
      </w:r>
    </w:p>
    <w:p w:rsidR="00000000" w:rsidDel="00000000" w:rsidP="00000000" w:rsidRDefault="00000000" w:rsidRPr="00000000" w14:paraId="0000004A">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tab/>
        <w:tab/>
      </w:r>
    </w:p>
    <w:sectPr>
      <w:headerReference r:id="rId9" w:type="default"/>
      <w:headerReference r:id="rId10" w:type="first"/>
      <w:footerReference r:id="rId11" w:type="first"/>
      <w:pgSz w:h="16838" w:w="11906" w:orient="portrait"/>
      <w:pgMar w:bottom="568" w:top="426" w:left="1418" w:right="1414" w:header="709" w:footer="15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167640</wp:posOffset>
          </wp:positionV>
          <wp:extent cx="542290" cy="616585"/>
          <wp:effectExtent b="0" l="0" r="0" t="0"/>
          <wp:wrapSquare wrapText="bothSides" distB="0" distT="0" distL="114300" distR="114300"/>
          <wp:docPr id="1658902862" name="image1.jpg"/>
          <a:graphic>
            <a:graphicData uri="http://schemas.openxmlformats.org/drawingml/2006/picture">
              <pic:pic>
                <pic:nvPicPr>
                  <pic:cNvPr id="0" name="image1.jpg"/>
                  <pic:cNvPicPr preferRelativeResize="0"/>
                </pic:nvPicPr>
                <pic:blipFill>
                  <a:blip r:embed="rId1"/>
                  <a:srcRect b="14427" l="14636" r="22561" t="14335"/>
                  <a:stretch>
                    <a:fillRect/>
                  </a:stretch>
                </pic:blipFill>
                <pic:spPr>
                  <a:xfrm>
                    <a:off x="0" y="0"/>
                    <a:ext cx="542290" cy="61658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drawing>
        <wp:inline distB="0" distT="0" distL="0" distR="0">
          <wp:extent cx="469265" cy="560705"/>
          <wp:effectExtent b="0" l="0" r="0" t="0"/>
          <wp:docPr id="165890286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69265" cy="5607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C157B9"/>
    <w:rPr>
      <w:lang w:eastAsia="en-US"/>
    </w:rPr>
  </w:style>
  <w:style w:type="paragraph" w:styleId="Nadpis1">
    <w:name w:val="heading 1"/>
    <w:basedOn w:val="Normln"/>
    <w:link w:val="Nadpis1Char"/>
    <w:uiPriority w:val="9"/>
    <w:qFormat w:val="1"/>
    <w:rsid w:val="0014236D"/>
    <w:pPr>
      <w:spacing w:after="100" w:afterAutospacing="1" w:before="100" w:beforeAutospacing="1" w:line="240" w:lineRule="auto"/>
      <w:outlineLvl w:val="0"/>
    </w:pPr>
    <w:rPr>
      <w:rFonts w:ascii="Times New Roman" w:eastAsia="Times New Roman" w:hAnsi="Times New Roman"/>
      <w:b w:val="1"/>
      <w:bCs w:val="1"/>
      <w:kern w:val="36"/>
      <w:sz w:val="48"/>
      <w:szCs w:val="48"/>
      <w:lang w:eastAsia="cs-CZ"/>
    </w:rPr>
  </w:style>
  <w:style w:type="paragraph" w:styleId="Nadpis2">
    <w:name w:val="heading 2"/>
    <w:basedOn w:val="Normln"/>
    <w:next w:val="Normln"/>
    <w:pPr>
      <w:keepNext w:val="1"/>
      <w:keepLines w:val="1"/>
      <w:spacing w:after="80" w:before="360"/>
      <w:outlineLvl w:val="1"/>
    </w:pPr>
    <w:rPr>
      <w:b w:val="1"/>
      <w:sz w:val="36"/>
      <w:szCs w:val="36"/>
    </w:rPr>
  </w:style>
  <w:style w:type="paragraph" w:styleId="Nadpis3">
    <w:name w:val="heading 3"/>
    <w:basedOn w:val="Normln"/>
    <w:next w:val="Normln"/>
    <w:pPr>
      <w:keepNext w:val="1"/>
      <w:keepLines w:val="1"/>
      <w:spacing w:after="80" w:before="280"/>
      <w:outlineLvl w:val="2"/>
    </w:pPr>
    <w:rPr>
      <w:b w:val="1"/>
      <w:sz w:val="28"/>
      <w:szCs w:val="28"/>
    </w:rPr>
  </w:style>
  <w:style w:type="paragraph" w:styleId="Nadpis4">
    <w:name w:val="heading 4"/>
    <w:basedOn w:val="Normln"/>
    <w:next w:val="Normln"/>
    <w:pPr>
      <w:keepNext w:val="1"/>
      <w:keepLines w:val="1"/>
      <w:spacing w:after="40" w:before="240"/>
      <w:outlineLvl w:val="3"/>
    </w:pPr>
    <w:rPr>
      <w:b w:val="1"/>
      <w:sz w:val="24"/>
      <w:szCs w:val="24"/>
    </w:rPr>
  </w:style>
  <w:style w:type="paragraph" w:styleId="Nadpis5">
    <w:name w:val="heading 5"/>
    <w:basedOn w:val="Normln"/>
    <w:next w:val="Normln"/>
    <w:pPr>
      <w:keepNext w:val="1"/>
      <w:keepLines w:val="1"/>
      <w:spacing w:after="40" w:before="220"/>
      <w:outlineLvl w:val="4"/>
    </w:pPr>
    <w:rPr>
      <w:b w:val="1"/>
    </w:rPr>
  </w:style>
  <w:style w:type="paragraph" w:styleId="Nadpis6">
    <w:name w:val="heading 6"/>
    <w:basedOn w:val="Normln"/>
    <w:next w:val="Normln"/>
    <w:pPr>
      <w:keepNext w:val="1"/>
      <w:keepLines w:val="1"/>
      <w:spacing w:after="40" w:before="200"/>
      <w:outlineLvl w:val="5"/>
    </w:pPr>
    <w:rPr>
      <w:b w:val="1"/>
      <w:sz w:val="20"/>
      <w:szCs w:val="20"/>
    </w:rPr>
  </w:style>
  <w:style w:type="character" w:styleId="Standardnpsmoodstavce" w:default="1">
    <w:name w:val="Default Paragraph Font"/>
    <w:uiPriority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Textbubliny">
    <w:name w:val="Balloon Text"/>
    <w:basedOn w:val="Normln"/>
    <w:link w:val="TextbublinyChar"/>
    <w:uiPriority w:val="99"/>
    <w:semiHidden w:val="1"/>
    <w:unhideWhenUsed w:val="1"/>
    <w:rsid w:val="00BA54F4"/>
    <w:pPr>
      <w:spacing w:after="0"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BA54F4"/>
    <w:rPr>
      <w:rFonts w:ascii="Tahoma" w:cs="Tahoma" w:hAnsi="Tahoma"/>
      <w:sz w:val="16"/>
      <w:szCs w:val="16"/>
    </w:rPr>
  </w:style>
  <w:style w:type="paragraph" w:styleId="Zhlav">
    <w:name w:val="header"/>
    <w:basedOn w:val="Normln"/>
    <w:link w:val="ZhlavChar"/>
    <w:uiPriority w:val="99"/>
    <w:unhideWhenUsed w:val="1"/>
    <w:rsid w:val="00340215"/>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340215"/>
  </w:style>
  <w:style w:type="paragraph" w:styleId="Zpat">
    <w:name w:val="footer"/>
    <w:basedOn w:val="Normln"/>
    <w:link w:val="ZpatChar"/>
    <w:uiPriority w:val="99"/>
    <w:unhideWhenUsed w:val="1"/>
    <w:rsid w:val="00340215"/>
    <w:pPr>
      <w:tabs>
        <w:tab w:val="center" w:pos="4536"/>
        <w:tab w:val="right" w:pos="9072"/>
      </w:tabs>
      <w:spacing w:after="0" w:line="240" w:lineRule="auto"/>
    </w:pPr>
  </w:style>
  <w:style w:type="character" w:styleId="ZpatChar" w:customStyle="1">
    <w:name w:val="Zápatí Char"/>
    <w:basedOn w:val="Standardnpsmoodstavce"/>
    <w:link w:val="Zpat"/>
    <w:uiPriority w:val="99"/>
    <w:rsid w:val="00340215"/>
  </w:style>
  <w:style w:type="character" w:styleId="Nadpis1Char" w:customStyle="1">
    <w:name w:val="Nadpis 1 Char"/>
    <w:basedOn w:val="Standardnpsmoodstavce"/>
    <w:link w:val="Nadpis1"/>
    <w:uiPriority w:val="9"/>
    <w:rsid w:val="0014236D"/>
    <w:rPr>
      <w:rFonts w:ascii="Times New Roman" w:eastAsia="Times New Roman" w:hAnsi="Times New Roman"/>
      <w:b w:val="1"/>
      <w:bCs w:val="1"/>
      <w:kern w:val="36"/>
      <w:sz w:val="48"/>
      <w:szCs w:val="48"/>
    </w:rPr>
  </w:style>
  <w:style w:type="character" w:styleId="apple-converted-space" w:customStyle="1">
    <w:name w:val="apple-converted-space"/>
    <w:basedOn w:val="Standardnpsmoodstavce"/>
    <w:rsid w:val="0014236D"/>
  </w:style>
  <w:style w:type="paragraph" w:styleId="Normlnweb">
    <w:name w:val="Normal (Web)"/>
    <w:basedOn w:val="Normln"/>
    <w:uiPriority w:val="99"/>
    <w:unhideWhenUsed w:val="1"/>
    <w:rsid w:val="0014236D"/>
    <w:pPr>
      <w:spacing w:after="100" w:afterAutospacing="1" w:before="100" w:before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val="1"/>
    <w:rsid w:val="00511BCC"/>
    <w:pPr>
      <w:spacing w:after="0" w:line="240" w:lineRule="auto"/>
      <w:ind w:left="720"/>
      <w:contextualSpacing w:val="1"/>
    </w:pPr>
    <w:rPr>
      <w:rFonts w:ascii="Times New Roman" w:eastAsia="Times New Roman" w:hAnsi="Times New Roman"/>
      <w:sz w:val="24"/>
      <w:szCs w:val="24"/>
      <w:lang w:eastAsia="cs-CZ"/>
    </w:rPr>
  </w:style>
  <w:style w:type="character" w:styleId="Siln">
    <w:name w:val="Strong"/>
    <w:basedOn w:val="Standardnpsmoodstavce"/>
    <w:uiPriority w:val="22"/>
    <w:qFormat w:val="1"/>
    <w:rsid w:val="00511BCC"/>
    <w:rPr>
      <w:b w:val="1"/>
      <w:bCs w:val="1"/>
    </w:rPr>
  </w:style>
  <w:style w:type="character" w:styleId="Zdraznn">
    <w:name w:val="Emphasis"/>
    <w:basedOn w:val="Standardnpsmoodstavce"/>
    <w:uiPriority w:val="20"/>
    <w:qFormat w:val="1"/>
    <w:rsid w:val="00511BCC"/>
    <w:rPr>
      <w:i w:val="1"/>
      <w:iCs w:val="1"/>
    </w:rPr>
  </w:style>
  <w:style w:type="paragraph" w:styleId="Podnadpis">
    <w:name w:val="Subtitle"/>
    <w:basedOn w:val="Normln"/>
    <w:next w:val="Normln"/>
    <w:pPr>
      <w:keepNext w:val="1"/>
      <w:keepLines w:val="1"/>
      <w:spacing w:after="80" w:before="360"/>
    </w:pPr>
    <w:rPr>
      <w:rFonts w:ascii="Georgia" w:cs="Georgia" w:eastAsia="Georgia" w:hAnsi="Georgia"/>
      <w:i w:val="1"/>
      <w:color w:val="666666"/>
      <w:sz w:val="48"/>
      <w:szCs w:val="48"/>
    </w:rPr>
  </w:style>
  <w:style w:type="character" w:styleId="Hypertextovodkaz">
    <w:name w:val="Hyperlink"/>
    <w:basedOn w:val="Standardnpsmoodstavce"/>
    <w:uiPriority w:val="99"/>
    <w:unhideWhenUsed w:val="1"/>
    <w:rsid w:val="002E2A5F"/>
    <w:rPr>
      <w:color w:val="0000ff" w:themeColor="hyperlink"/>
      <w:u w:val="single"/>
    </w:rPr>
  </w:style>
  <w:style w:type="character" w:styleId="Nevyeenzmnka1" w:customStyle="1">
    <w:name w:val="Nevyřešená zmínka1"/>
    <w:basedOn w:val="Standardnpsmoodstavce"/>
    <w:uiPriority w:val="99"/>
    <w:semiHidden w:val="1"/>
    <w:unhideWhenUsed w:val="1"/>
    <w:rsid w:val="002E2A5F"/>
    <w:rPr>
      <w:color w:val="605e5c"/>
      <w:shd w:color="auto" w:fill="e1dfdd" w:val="clear"/>
    </w:rPr>
  </w:style>
  <w:style w:type="character" w:styleId="UnresolvedMention" w:customStyle="1">
    <w:name w:val="Unresolved Mention"/>
    <w:basedOn w:val="Standardnpsmoodstavce"/>
    <w:uiPriority w:val="99"/>
    <w:semiHidden w:val="1"/>
    <w:unhideWhenUsed w:val="1"/>
    <w:rsid w:val="00053E9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kolka@klubk2.cz" TargetMode="External"/><Relationship Id="rId8" Type="http://schemas.openxmlformats.org/officeDocument/2006/relationships/hyperlink" Target="mailto:dslouka@klubk2.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p/40hPZbFAO+MIYDlEDn7Hn3g==">CgMxLjAyDmguODlkeXR2MnUwbGhvMgloLjMwajB6bGw4AHIhMU1ibFdJWDBPWDdBUkFIX0o2TDJTdXhxY2VjNEpTOUot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2025-06-10T10:33:00Z</dcterms:created>
  <dc:creator>Valued Acer Customer</dc:creator>
</cp:coreProperties>
</file>