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PLÁN VÝCHOVY A PÉČE  DĚTSKÉ SKUPINY LES A  LOUKA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Klub K2, o.p.s.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j1e4c5fmxsi4" w:id="0"/>
      <w:bookmarkEnd w:id="0"/>
      <w:r w:rsidDel="00000000" w:rsidR="00000000" w:rsidRPr="00000000">
        <w:rPr>
          <w:rtl w:val="0"/>
        </w:rPr>
        <w:t xml:space="preserve">O děti v Dětské skupině Louka pečujeme v souladu s principy respektující výchovy, snažíme se empaticky reagovat na jejich individuální potřeby, hledáme nejlepší cestu k jejich osobnostnímu rozvoji. Společně vytváříme bezpečné a podnětné prostředí. Rozkvetlá louka, rozmanité barvy a zvuky přírody v nás probouzejí dobrou náladu a vytvářejí příjemnou atmosféru,  té se snažíme docílit i v naší dětské skupině.  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Děti jsou pro nás partnery, kterým ve společných hrách zprostředkováváme kontakt s okolním světem, přírodou, kulturou a pomáháme jim osvojit si základní hodnoty společnosti, ve které žijeme. Klidnou a přátelskou atmosférou v naší skupině, ale i promyšlenou činností, napomáháme rozvoji sociálních, řečových i motorických dovedností a tvořivosti.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Potřeby a pocity dětí jsou pro nás prioritou, proto se snažíme reagovat na aktuální situaci a specifické potřeby každého. Dětem chceme být oporou a trpělivě je provázet na cestě sebepoznání a pochopení jejich vlastních emocí. Dbáme na pozvolnou adaptaci každého dítěte.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 dětí posilujeme jejich sebeobraz a zdravou sebedůvěru, podporujeme jejich samostatnost i cit pro spolupráci a učíme děti ctít základní hodnoty, jako jsou tolerance či péče o sebe i o svět kolem nás. Spolupráce s rodinou je pro nás důležitá, společně hledáme cesty k spokojenosti dítěte. V naší skupině se řídíme pravidly, která vytvářejí stabilní prostředí a dávají dětem pocit jistoty a bezpečí.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5580" cy="2346960"/>
                <wp:effectExtent b="0" l="0" r="0" t="0"/>
                <wp:wrapNone/>
                <wp:docPr id="195624785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97260" y="2625570"/>
                          <a:ext cx="2697480" cy="23088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5580" cy="2346960"/>
                <wp:effectExtent b="0" l="0" r="0" t="0"/>
                <wp:wrapNone/>
                <wp:docPr id="19562478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580" cy="2346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2735580" cy="2346960"/>
                <wp:effectExtent b="0" l="0" r="0" t="0"/>
                <wp:wrapNone/>
                <wp:docPr id="195624785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97260" y="2625570"/>
                          <a:ext cx="2697480" cy="23088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2735580" cy="2346960"/>
                <wp:effectExtent b="0" l="0" r="0" t="0"/>
                <wp:wrapNone/>
                <wp:docPr id="19562478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580" cy="2346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76200</wp:posOffset>
                </wp:positionV>
                <wp:extent cx="2383155" cy="2101215"/>
                <wp:effectExtent b="0" l="0" r="0" t="0"/>
                <wp:wrapNone/>
                <wp:docPr id="195624785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68710" y="2743680"/>
                          <a:ext cx="235458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Harmonogram dne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08:00-09:00 – Příchod dětí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09:00-11:30 – Komunitní kruh, řízená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činnost, svačina, pobyt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venku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11:30-12:00 – Oběd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12:00-12:30 – Odchod dětí po obědě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12:30-14:00 – Odpočinek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14:00-16:00 – Svačina, odchody, volná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hra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76200</wp:posOffset>
                </wp:positionV>
                <wp:extent cx="2383155" cy="2101215"/>
                <wp:effectExtent b="0" l="0" r="0" t="0"/>
                <wp:wrapNone/>
                <wp:docPr id="19562478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155" cy="2101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489835" cy="2085975"/>
                <wp:effectExtent b="0" l="0" r="0" t="0"/>
                <wp:wrapNone/>
                <wp:docPr id="195624785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15370" y="2751300"/>
                          <a:ext cx="246126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Plán výchovy a péče probíhá během roku v jednotlivých integrovaných blocích: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4.00001525878906" w:right="0" w:firstLine="76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Společně všechno zvládneme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4.00001525878906" w:right="0" w:firstLine="76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Podzim plný barev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4.00001525878906" w:right="0" w:firstLine="76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Pohádková zima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4.00001525878906" w:right="0" w:firstLine="76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Jaro probouzí přírodu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4.00001525878906" w:right="0" w:firstLine="76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Letní dobrodružství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489835" cy="2085975"/>
                <wp:effectExtent b="0" l="0" r="0" t="0"/>
                <wp:wrapNone/>
                <wp:docPr id="19562478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9835" cy="2085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V Praze dne 2. 9. 2024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br w:type="textWrapping"/>
        <w:t xml:space="preserve">Mgr. Regína Dlouhá</w:t>
      </w:r>
    </w:p>
    <w:p w:rsidR="00000000" w:rsidDel="00000000" w:rsidP="00000000" w:rsidRDefault="00000000" w:rsidRPr="00000000" w14:paraId="00000013">
      <w:pPr>
        <w:spacing w:after="280" w:before="2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440" w:top="1440" w:left="1080" w:right="1080" w:header="709" w:footer="15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167640</wp:posOffset>
          </wp:positionV>
          <wp:extent cx="542290" cy="616585"/>
          <wp:effectExtent b="0" l="0" r="0" t="0"/>
          <wp:wrapSquare wrapText="bothSides" distB="0" distT="0" distL="114300" distR="114300"/>
          <wp:docPr id="195624785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4427" l="14636" r="22561" t="14335"/>
                  <a:stretch>
                    <a:fillRect/>
                  </a:stretch>
                </pic:blipFill>
                <pic:spPr>
                  <a:xfrm>
                    <a:off x="0" y="0"/>
                    <a:ext cx="542290" cy="6165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52450" cy="628650"/>
          <wp:effectExtent b="0" l="0" r="0" t="0"/>
          <wp:docPr id="19562478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157B9"/>
    <w:rPr>
      <w:lang w:eastAsia="en-US"/>
    </w:rPr>
  </w:style>
  <w:style w:type="paragraph" w:styleId="Nadpis1">
    <w:name w:val="heading 1"/>
    <w:basedOn w:val="Normln"/>
    <w:link w:val="Nadpis1Char"/>
    <w:uiPriority w:val="9"/>
    <w:qFormat w:val="1"/>
    <w:rsid w:val="0014236D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A54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A54F4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40215"/>
  </w:style>
  <w:style w:type="paragraph" w:styleId="Zpat">
    <w:name w:val="footer"/>
    <w:basedOn w:val="Normln"/>
    <w:link w:val="ZpatChar"/>
    <w:uiPriority w:val="99"/>
    <w:unhideWhenUsed w:val="1"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40215"/>
  </w:style>
  <w:style w:type="character" w:styleId="Nadpis1Char" w:customStyle="1">
    <w:name w:val="Nadpis 1 Char"/>
    <w:basedOn w:val="Standardnpsmoodstavce"/>
    <w:link w:val="Nadpis1"/>
    <w:uiPriority w:val="9"/>
    <w:rsid w:val="0014236D"/>
    <w:rPr>
      <w:rFonts w:ascii="Times New Roman" w:eastAsia="Times New Roman" w:hAnsi="Times New Roman"/>
      <w:b w:val="1"/>
      <w:bCs w:val="1"/>
      <w:kern w:val="36"/>
      <w:sz w:val="48"/>
      <w:szCs w:val="48"/>
    </w:rPr>
  </w:style>
  <w:style w:type="character" w:styleId="apple-converted-space" w:customStyle="1">
    <w:name w:val="apple-converted-space"/>
    <w:basedOn w:val="Standardnpsmoodstavce"/>
    <w:rsid w:val="0014236D"/>
  </w:style>
  <w:style w:type="paragraph" w:styleId="Normlnweb">
    <w:name w:val="Normal (Web)"/>
    <w:basedOn w:val="Normln"/>
    <w:uiPriority w:val="99"/>
    <w:unhideWhenUsed w:val="1"/>
    <w:rsid w:val="0014236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 w:val="1"/>
    <w:rsid w:val="00511BCC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511BCC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511BCC"/>
    <w:rPr>
      <w:i w:val="1"/>
      <w:iCs w:val="1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 w:val="1"/>
    <w:rsid w:val="002E2A5F"/>
    <w:rPr>
      <w:color w:val="0000ff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2E2A5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99OS+MbQ6DXKo4XKjHyUz/YIw==">CgMxLjAyDmguajFlNGM1Zm14c2k0MghoLmdqZGd4czgAciExLWtuLTMyRXlieWdIWXoxMHdiUU9rQXg3Si1XblZTZkQ=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2025-06-10T10:00:00Z</dcterms:created>
  <dc:creator>Valued Acer Customer</dc:creator>
</cp:coreProperties>
</file>