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35"/>
        </w:tabs>
        <w:jc w:val="both"/>
        <w:rPr>
          <w:rFonts w:ascii="Candara" w:cs="Candara" w:eastAsia="Candara" w:hAnsi="Candara"/>
          <w:b w:val="1"/>
          <w:sz w:val="28"/>
          <w:szCs w:val="28"/>
        </w:rPr>
      </w:pPr>
      <w:r w:rsidDel="00000000" w:rsidR="00000000" w:rsidRPr="00000000">
        <w:rPr>
          <w:rFonts w:ascii="Candara" w:cs="Candara" w:eastAsia="Candara" w:hAnsi="Candara"/>
          <w:b w:val="1"/>
          <w:color w:val="000000"/>
          <w:sz w:val="28"/>
          <w:szCs w:val="28"/>
          <w:rtl w:val="0"/>
        </w:rPr>
        <w:t xml:space="preserve">Smlouva o poskytování služby péče o dítě v dětské skupině: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sz w:val="24"/>
          <w:szCs w:val="24"/>
        </w:rPr>
      </w:pPr>
      <w:r w:rsidDel="00000000" w:rsidR="00000000" w:rsidRPr="00000000">
        <w:rPr>
          <w:rFonts w:ascii="Candara" w:cs="Candara" w:eastAsia="Candara" w:hAnsi="Candara"/>
          <w:b w:val="1"/>
          <w:rtl w:val="0"/>
        </w:rPr>
        <w:t xml:space="preserve">       </w:t>
      </w:r>
      <w:r w:rsidDel="00000000" w:rsidR="00000000" w:rsidRPr="00000000">
        <w:rPr>
          <w:rFonts w:ascii="Candara" w:cs="Candara" w:eastAsia="Candara" w:hAnsi="Candara"/>
          <w:b w:val="1"/>
          <w:sz w:val="24"/>
          <w:szCs w:val="24"/>
          <w:rtl w:val="0"/>
        </w:rPr>
        <w:t xml:space="preserve">Dětská skupina Louka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54940" cy="154940"/>
                <wp:effectExtent b="0" l="0" r="0" t="0"/>
                <wp:wrapNone/>
                <wp:docPr id="1228839506" name=""/>
                <a:graphic>
                  <a:graphicData uri="http://schemas.microsoft.com/office/word/2010/wordprocessingShape">
                    <wps:wsp>
                      <wps:cNvSpPr/>
                      <wps:cNvPr id="2" name="Shape 2"/>
                      <wps:spPr>
                        <a:xfrm>
                          <a:off x="5281230" y="3715230"/>
                          <a:ext cx="129540" cy="12954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54940" cy="154940"/>
                <wp:effectExtent b="0" l="0" r="0" t="0"/>
                <wp:wrapNone/>
                <wp:docPr id="122883950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4940" cy="154940"/>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sz w:val="24"/>
          <w:szCs w:val="24"/>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sz w:val="24"/>
          <w:szCs w:val="24"/>
          <w:rtl w:val="0"/>
        </w:rPr>
        <w:t xml:space="preserve">D</w:t>
      </w:r>
      <w:r w:rsidDel="00000000" w:rsidR="00000000" w:rsidRPr="00000000">
        <w:rPr>
          <w:rFonts w:ascii="Candara" w:cs="Candara" w:eastAsia="Candara" w:hAnsi="Candara"/>
          <w:b w:val="1"/>
          <w:sz w:val="24"/>
          <w:szCs w:val="24"/>
          <w:rtl w:val="0"/>
        </w:rPr>
        <w:t xml:space="preserve">ětská skupina Les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54940" cy="154940"/>
                <wp:effectExtent b="0" l="0" r="0" t="0"/>
                <wp:wrapNone/>
                <wp:docPr id="1228839507" name=""/>
                <a:graphic>
                  <a:graphicData uri="http://schemas.microsoft.com/office/word/2010/wordprocessingShape">
                    <wps:wsp>
                      <wps:cNvSpPr/>
                      <wps:cNvPr id="3" name="Shape 3"/>
                      <wps:spPr>
                        <a:xfrm>
                          <a:off x="5281230" y="3715230"/>
                          <a:ext cx="129540" cy="12954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54940" cy="154940"/>
                <wp:effectExtent b="0" l="0" r="0" t="0"/>
                <wp:wrapNone/>
                <wp:docPr id="122883950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54940" cy="154940"/>
                        </a:xfrm>
                        <a:prstGeom prst="rect"/>
                        <a:ln/>
                      </pic:spPr>
                    </pic:pic>
                  </a:graphicData>
                </a:graphic>
              </wp:anchor>
            </w:drawing>
          </mc:Fallback>
        </mc:AlternateConten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both"/>
        <w:rPr>
          <w:color w:val="000000"/>
          <w:sz w:val="20"/>
          <w:szCs w:val="20"/>
        </w:rPr>
      </w:pPr>
      <w:r w:rsidDel="00000000" w:rsidR="00000000" w:rsidRPr="00000000">
        <w:rPr>
          <w:rFonts w:ascii="Candara" w:cs="Candara" w:eastAsia="Candara" w:hAnsi="Candara"/>
          <w:b w:val="1"/>
          <w:color w:val="000000"/>
          <w:sz w:val="20"/>
          <w:szCs w:val="20"/>
          <w:rtl w:val="0"/>
        </w:rPr>
        <w:t xml:space="preserve">Klub K2, o. p. 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IČ: 27388221</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 sídlem: K Rybníčkům 15</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100 00 Praha 10</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zastoupena Mgr. Regínou Dlouhou, ředitelkou</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(dále jen „</w:t>
      </w:r>
      <w:r w:rsidDel="00000000" w:rsidR="00000000" w:rsidRPr="00000000">
        <w:rPr>
          <w:rFonts w:ascii="Candara" w:cs="Candara" w:eastAsia="Candara" w:hAnsi="Candara"/>
          <w:b w:val="1"/>
          <w:i w:val="1"/>
          <w:color w:val="000000"/>
          <w:sz w:val="20"/>
          <w:szCs w:val="20"/>
          <w:rtl w:val="0"/>
        </w:rPr>
        <w:t xml:space="preserve">poskytovatel</w:t>
      </w:r>
      <w:r w:rsidDel="00000000" w:rsidR="00000000" w:rsidRPr="00000000">
        <w:rPr>
          <w:rFonts w:ascii="Candara" w:cs="Candara" w:eastAsia="Candara" w:hAnsi="Candara"/>
          <w:color w:val="000000"/>
          <w:sz w:val="20"/>
          <w:szCs w:val="2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w:t>
        <w:tab/>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Jméno a příjmení</w:t>
        <w:tab/>
        <w:tab/>
        <w:tab/>
        <w:t xml:space="preserve">Datum narození</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Adresa trvalého bydliště (dle OP)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Adresa přechodného bydliště</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(dále jen „</w:t>
      </w:r>
      <w:r w:rsidDel="00000000" w:rsidR="00000000" w:rsidRPr="00000000">
        <w:rPr>
          <w:rFonts w:ascii="Candara" w:cs="Candara" w:eastAsia="Candara" w:hAnsi="Candara"/>
          <w:b w:val="1"/>
          <w:i w:val="1"/>
          <w:color w:val="000000"/>
          <w:sz w:val="20"/>
          <w:szCs w:val="20"/>
          <w:rtl w:val="0"/>
        </w:rPr>
        <w:t xml:space="preserve">příjemce</w:t>
      </w:r>
      <w:r w:rsidDel="00000000" w:rsidR="00000000" w:rsidRPr="00000000">
        <w:rPr>
          <w:rFonts w:ascii="Candara" w:cs="Candara" w:eastAsia="Candara" w:hAnsi="Candara"/>
          <w:color w:val="000000"/>
          <w:sz w:val="20"/>
          <w:szCs w:val="20"/>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(dohromady též „smluvní strany“, anebo pouze „smluvní strana“)</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uzavírají dle §13 zákona č. 247/2014 Sb., o poskytování služby péče o dítě v dětské skupině </w:t>
      </w:r>
      <w:r w:rsidDel="00000000" w:rsidR="00000000" w:rsidRPr="00000000">
        <w:rPr>
          <w:rFonts w:ascii="Candara" w:cs="Candara" w:eastAsia="Candara" w:hAnsi="Candara"/>
          <w:sz w:val="20"/>
          <w:szCs w:val="20"/>
          <w:rtl w:val="0"/>
        </w:rPr>
        <w:t xml:space="preserve">a o změně souvisejících zákonů, </w:t>
      </w:r>
      <w:r w:rsidDel="00000000" w:rsidR="00000000" w:rsidRPr="00000000">
        <w:rPr>
          <w:rFonts w:ascii="Candara" w:cs="Candara" w:eastAsia="Candara" w:hAnsi="Candara"/>
          <w:color w:val="000000"/>
          <w:sz w:val="20"/>
          <w:szCs w:val="20"/>
          <w:rtl w:val="0"/>
        </w:rPr>
        <w:t xml:space="preserve">v souladu s ust. §1746 a násl. zákona 89/2012 Sb. Občanský zákoník, v platném znění,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jc w:val="both"/>
        <w:rPr>
          <w:rFonts w:ascii="Candara" w:cs="Candara" w:eastAsia="Candara" w:hAnsi="Candara"/>
          <w:b w:val="1"/>
          <w:i w:val="1"/>
          <w:color w:val="000000"/>
          <w:sz w:val="20"/>
          <w:szCs w:val="20"/>
        </w:rPr>
      </w:pPr>
      <w:r w:rsidDel="00000000" w:rsidR="00000000" w:rsidRPr="00000000">
        <w:rPr>
          <w:rFonts w:ascii="Candara" w:cs="Candara" w:eastAsia="Candara" w:hAnsi="Candara"/>
          <w:color w:val="000000"/>
          <w:sz w:val="20"/>
          <w:szCs w:val="20"/>
          <w:rtl w:val="0"/>
        </w:rPr>
        <w:t xml:space="preserve">tuto </w:t>
      </w:r>
      <w:r w:rsidDel="00000000" w:rsidR="00000000" w:rsidRPr="00000000">
        <w:rPr>
          <w:rFonts w:ascii="Candara" w:cs="Candara" w:eastAsia="Candara" w:hAnsi="Candara"/>
          <w:b w:val="1"/>
          <w:color w:val="000000"/>
          <w:sz w:val="20"/>
          <w:szCs w:val="20"/>
          <w:rtl w:val="0"/>
        </w:rPr>
        <w:t xml:space="preserve">Smlouvu o poskytování služby péče o dítě v dětské skupině………………………... </w:t>
      </w:r>
      <w:r w:rsidDel="00000000" w:rsidR="00000000" w:rsidRPr="00000000">
        <w:rPr>
          <w:rFonts w:ascii="Candara" w:cs="Candara" w:eastAsia="Candara" w:hAnsi="Candara"/>
          <w:b w:val="1"/>
          <w:i w:val="1"/>
          <w:color w:val="000000"/>
          <w:sz w:val="20"/>
          <w:szCs w:val="20"/>
          <w:rtl w:val="0"/>
        </w:rPr>
        <w:t xml:space="preserve"> (dále jen „smlouva“).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i w:val="1"/>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i w:val="1"/>
          <w:color w:val="000000"/>
          <w:sz w:val="20"/>
          <w:szCs w:val="20"/>
        </w:rPr>
      </w:pPr>
      <w:r w:rsidDel="00000000" w:rsidR="00000000" w:rsidRPr="00000000">
        <w:rPr>
          <w:rFonts w:ascii="Candara" w:cs="Candara" w:eastAsia="Candara" w:hAnsi="Candara"/>
          <w:b w:val="1"/>
          <w:i w:val="1"/>
          <w:color w:val="000000"/>
          <w:sz w:val="20"/>
          <w:szCs w:val="20"/>
          <w:rtl w:val="0"/>
        </w:rPr>
        <w:t xml:space="preserve">Článek I</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Úvodní prohlášení</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Poskytovatel je držitelem oprávnění k poskytování služby péče o dítě v dětské skupině dle zákona č. 247/2014 Sb, o poskytování služby péče o dítě v dětské skupině.</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II</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Předmět smlouvy</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36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Touto smlouvou smluvní strany sjednávají podmínky poskytování služby péče o dítě v dětské skupině …………………………………………… </w:t>
      </w:r>
      <w:r w:rsidDel="00000000" w:rsidR="00000000" w:rsidRPr="00000000">
        <w:rPr>
          <w:rFonts w:ascii="Candara" w:cs="Candara" w:eastAsia="Candara" w:hAnsi="Candara"/>
          <w:b w:val="1"/>
          <w:color w:val="000000"/>
          <w:sz w:val="20"/>
          <w:szCs w:val="20"/>
          <w:rtl w:val="0"/>
        </w:rPr>
        <w:t xml:space="preserve">(dále jen „DS K2“)</w:t>
      </w:r>
      <w:r w:rsidDel="00000000" w:rsidR="00000000" w:rsidRPr="00000000">
        <w:rPr>
          <w:rFonts w:ascii="Candara" w:cs="Candara" w:eastAsia="Candara" w:hAnsi="Candara"/>
          <w:color w:val="000000"/>
          <w:sz w:val="20"/>
          <w:szCs w:val="20"/>
          <w:rtl w:val="0"/>
        </w:rPr>
        <w:t xml:space="preserve"> a práva a povinnosti poskytovatele a příjemce při poskytování služby péče o dítě v dětské skupině.</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III</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Dítě a četnost docházky</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Péče v DS K2 bude poskytována  dítěti……</w:t>
      </w:r>
      <w:r w:rsidDel="00000000" w:rsidR="00000000" w:rsidRPr="00000000">
        <w:rPr>
          <w:rFonts w:ascii="Candara" w:cs="Candara" w:eastAsia="Candara" w:hAnsi="Candara"/>
          <w:sz w:val="20"/>
          <w:szCs w:val="20"/>
          <w:rtl w:val="0"/>
        </w:rPr>
        <w:t xml:space="preserve">…………………...…………</w:t>
      </w:r>
      <w:r w:rsidDel="00000000" w:rsidR="00000000" w:rsidRPr="00000000">
        <w:rPr>
          <w:rFonts w:ascii="Candara" w:cs="Candara" w:eastAsia="Candara" w:hAnsi="Candara"/>
          <w:color w:val="000000"/>
          <w:sz w:val="20"/>
          <w:szCs w:val="20"/>
          <w:rtl w:val="0"/>
        </w:rPr>
        <w:t xml:space="preserve">..……narozenému………………….</w:t>
      </w:r>
      <w:r w:rsidDel="00000000" w:rsidR="00000000" w:rsidRPr="00000000">
        <w:rPr>
          <w:rFonts w:ascii="Candara" w:cs="Candara" w:eastAsia="Candara" w:hAnsi="Candara"/>
          <w:sz w:val="20"/>
          <w:szCs w:val="20"/>
          <w:rtl w:val="0"/>
        </w:rPr>
        <w:t xml:space="preserv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Dítě bude navštěvovat DS K2 a je pro něj rezervováno kapacitní místo v tomto časovém rozmezí:</w:t>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0"/>
        <w:gridCol w:w="3020"/>
        <w:tblGridChange w:id="0">
          <w:tblGrid>
            <w:gridCol w:w="3020"/>
            <w:gridCol w:w="3020"/>
            <w:gridCol w:w="3020"/>
          </w:tblGrid>
        </w:tblGridChange>
      </w:tblGrid>
      <w:tr>
        <w:trPr>
          <w:cantSplit w:val="0"/>
          <w:trHeight w:val="340" w:hRule="atLeast"/>
          <w:tblHeader w:val="0"/>
        </w:trPr>
        <w:tc>
          <w:tcPr/>
          <w:p w:rsidR="00000000" w:rsidDel="00000000" w:rsidP="00000000" w:rsidRDefault="00000000" w:rsidRPr="00000000" w14:paraId="0000002F">
            <w:pPr>
              <w:jc w:val="both"/>
              <w:rPr>
                <w:rFonts w:ascii="Candara" w:cs="Candara" w:eastAsia="Candara" w:hAnsi="Candara"/>
                <w:color w:val="000000"/>
                <w:sz w:val="20"/>
                <w:szCs w:val="20"/>
              </w:rPr>
            </w:pPr>
            <w:r w:rsidDel="00000000" w:rsidR="00000000" w:rsidRPr="00000000">
              <w:rPr>
                <w:rtl w:val="0"/>
              </w:rPr>
            </w:r>
          </w:p>
        </w:tc>
        <w:tc>
          <w:tcPr/>
          <w:p w:rsidR="00000000" w:rsidDel="00000000" w:rsidP="00000000" w:rsidRDefault="00000000" w:rsidRPr="00000000" w14:paraId="00000030">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OD</w:t>
            </w:r>
          </w:p>
        </w:tc>
        <w:tc>
          <w:tcPr/>
          <w:p w:rsidR="00000000" w:rsidDel="00000000" w:rsidP="00000000" w:rsidRDefault="00000000" w:rsidRPr="00000000" w14:paraId="00000031">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DO</w:t>
            </w:r>
          </w:p>
        </w:tc>
      </w:tr>
      <w:tr>
        <w:trPr>
          <w:cantSplit w:val="0"/>
          <w:trHeight w:val="340" w:hRule="atLeast"/>
          <w:tblHeader w:val="0"/>
        </w:trPr>
        <w:tc>
          <w:tcPr/>
          <w:p w:rsidR="00000000" w:rsidDel="00000000" w:rsidP="00000000" w:rsidRDefault="00000000" w:rsidRPr="00000000" w14:paraId="00000032">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Pondělí</w:t>
            </w:r>
          </w:p>
        </w:tc>
        <w:tc>
          <w:tcPr/>
          <w:p w:rsidR="00000000" w:rsidDel="00000000" w:rsidP="00000000" w:rsidRDefault="00000000" w:rsidRPr="00000000" w14:paraId="00000033">
            <w:pPr>
              <w:jc w:val="both"/>
              <w:rPr>
                <w:rFonts w:ascii="Candara" w:cs="Candara" w:eastAsia="Candara" w:hAnsi="Candara"/>
                <w:color w:val="000000"/>
                <w:sz w:val="20"/>
                <w:szCs w:val="20"/>
              </w:rPr>
            </w:pPr>
            <w:r w:rsidDel="00000000" w:rsidR="00000000" w:rsidRPr="00000000">
              <w:rPr>
                <w:rFonts w:ascii="Candara" w:cs="Candara" w:eastAsia="Candara" w:hAnsi="Candara"/>
                <w:sz w:val="20"/>
                <w:szCs w:val="20"/>
                <w:rtl w:val="0"/>
              </w:rPr>
              <w:t xml:space="preserve">8:00</w:t>
            </w:r>
            <w:r w:rsidDel="00000000" w:rsidR="00000000" w:rsidRPr="00000000">
              <w:rPr>
                <w:rtl w:val="0"/>
              </w:rPr>
            </w:r>
          </w:p>
        </w:tc>
        <w:tc>
          <w:tcPr/>
          <w:p w:rsidR="00000000" w:rsidDel="00000000" w:rsidP="00000000" w:rsidRDefault="00000000" w:rsidRPr="00000000" w14:paraId="00000034">
            <w:pPr>
              <w:jc w:val="both"/>
              <w:rPr>
                <w:rFonts w:ascii="Candara" w:cs="Candara" w:eastAsia="Candara" w:hAnsi="Candara"/>
                <w:color w:val="000000"/>
                <w:sz w:val="20"/>
                <w:szCs w:val="20"/>
              </w:rPr>
            </w:pPr>
            <w:r w:rsidDel="00000000" w:rsidR="00000000" w:rsidRPr="00000000">
              <w:rPr>
                <w:rFonts w:ascii="Candara" w:cs="Candara" w:eastAsia="Candara" w:hAnsi="Candara"/>
                <w:sz w:val="20"/>
                <w:szCs w:val="20"/>
                <w:rtl w:val="0"/>
              </w:rPr>
              <w:t xml:space="preserve">16:00</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35">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Úterý</w:t>
            </w:r>
          </w:p>
        </w:tc>
        <w:tc>
          <w:tcPr/>
          <w:p w:rsidR="00000000" w:rsidDel="00000000" w:rsidP="00000000" w:rsidRDefault="00000000" w:rsidRPr="00000000" w14:paraId="00000036">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8:00</w:t>
            </w:r>
          </w:p>
        </w:tc>
        <w:tc>
          <w:tcPr/>
          <w:p w:rsidR="00000000" w:rsidDel="00000000" w:rsidP="00000000" w:rsidRDefault="00000000" w:rsidRPr="00000000" w14:paraId="00000037">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16:00</w:t>
            </w:r>
          </w:p>
        </w:tc>
      </w:tr>
      <w:tr>
        <w:trPr>
          <w:cantSplit w:val="0"/>
          <w:trHeight w:val="340" w:hRule="atLeast"/>
          <w:tblHeader w:val="0"/>
        </w:trPr>
        <w:tc>
          <w:tcPr/>
          <w:p w:rsidR="00000000" w:rsidDel="00000000" w:rsidP="00000000" w:rsidRDefault="00000000" w:rsidRPr="00000000" w14:paraId="00000038">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Středa</w:t>
            </w:r>
          </w:p>
        </w:tc>
        <w:tc>
          <w:tcPr/>
          <w:p w:rsidR="00000000" w:rsidDel="00000000" w:rsidP="00000000" w:rsidRDefault="00000000" w:rsidRPr="00000000" w14:paraId="00000039">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8:00</w:t>
            </w:r>
          </w:p>
        </w:tc>
        <w:tc>
          <w:tcPr/>
          <w:p w:rsidR="00000000" w:rsidDel="00000000" w:rsidP="00000000" w:rsidRDefault="00000000" w:rsidRPr="00000000" w14:paraId="0000003A">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16:00</w:t>
            </w:r>
          </w:p>
        </w:tc>
      </w:tr>
      <w:tr>
        <w:trPr>
          <w:cantSplit w:val="0"/>
          <w:trHeight w:val="340" w:hRule="atLeast"/>
          <w:tblHeader w:val="0"/>
        </w:trPr>
        <w:tc>
          <w:tcPr/>
          <w:p w:rsidR="00000000" w:rsidDel="00000000" w:rsidP="00000000" w:rsidRDefault="00000000" w:rsidRPr="00000000" w14:paraId="0000003B">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Čtvrtek</w:t>
            </w:r>
          </w:p>
        </w:tc>
        <w:tc>
          <w:tcPr/>
          <w:p w:rsidR="00000000" w:rsidDel="00000000" w:rsidP="00000000" w:rsidRDefault="00000000" w:rsidRPr="00000000" w14:paraId="0000003C">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8:00</w:t>
            </w:r>
          </w:p>
        </w:tc>
        <w:tc>
          <w:tcPr/>
          <w:p w:rsidR="00000000" w:rsidDel="00000000" w:rsidP="00000000" w:rsidRDefault="00000000" w:rsidRPr="00000000" w14:paraId="0000003D">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16:00</w:t>
            </w:r>
          </w:p>
        </w:tc>
      </w:tr>
      <w:tr>
        <w:trPr>
          <w:cantSplit w:val="0"/>
          <w:trHeight w:val="340" w:hRule="atLeast"/>
          <w:tblHeader w:val="0"/>
        </w:trPr>
        <w:tc>
          <w:tcPr/>
          <w:p w:rsidR="00000000" w:rsidDel="00000000" w:rsidP="00000000" w:rsidRDefault="00000000" w:rsidRPr="00000000" w14:paraId="0000003E">
            <w:pPr>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Pátek</w:t>
            </w:r>
          </w:p>
        </w:tc>
        <w:tc>
          <w:tcPr/>
          <w:p w:rsidR="00000000" w:rsidDel="00000000" w:rsidP="00000000" w:rsidRDefault="00000000" w:rsidRPr="00000000" w14:paraId="0000003F">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8:00</w:t>
            </w:r>
          </w:p>
        </w:tc>
        <w:tc>
          <w:tcPr/>
          <w:p w:rsidR="00000000" w:rsidDel="00000000" w:rsidP="00000000" w:rsidRDefault="00000000" w:rsidRPr="00000000" w14:paraId="00000040">
            <w:pPr>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16:00</w:t>
            </w:r>
          </w:p>
        </w:tc>
      </w:tr>
    </w:tbl>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IV</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Místo a čas poskytování služby péče o dítě v dětské skupině</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pacing w:after="0" w:lineRule="auto"/>
        <w:ind w:left="425" w:right="-279.3307086614169" w:hanging="425"/>
        <w:rPr>
          <w:rFonts w:ascii="Candara" w:cs="Candara" w:eastAsia="Candara" w:hAnsi="Candara"/>
          <w:b w:val="1"/>
          <w:color w:val="000000"/>
          <w:sz w:val="20"/>
          <w:szCs w:val="20"/>
        </w:rPr>
      </w:pPr>
      <w:r w:rsidDel="00000000" w:rsidR="00000000" w:rsidRPr="00000000">
        <w:rPr>
          <w:rFonts w:ascii="Candara" w:cs="Candara" w:eastAsia="Candara" w:hAnsi="Candara"/>
          <w:color w:val="000000"/>
          <w:sz w:val="20"/>
          <w:szCs w:val="20"/>
          <w:rtl w:val="0"/>
        </w:rPr>
        <w:t xml:space="preserve">Péče v DS K2 bude poskytována na adrese</w:t>
      </w:r>
      <w:r w:rsidDel="00000000" w:rsidR="00000000" w:rsidRPr="00000000">
        <w:rPr>
          <w:rFonts w:ascii="Candara" w:cs="Candara" w:eastAsia="Candara" w:hAnsi="Candara"/>
          <w:sz w:val="20"/>
          <w:szCs w:val="20"/>
          <w:rtl w:val="0"/>
        </w:rPr>
        <w:t xml:space="preserve"> </w:t>
      </w:r>
      <w:r w:rsidDel="00000000" w:rsidR="00000000" w:rsidRPr="00000000">
        <w:rPr>
          <w:rFonts w:ascii="Candara" w:cs="Candara" w:eastAsia="Candara" w:hAnsi="Candara"/>
          <w:color w:val="000000"/>
          <w:sz w:val="20"/>
          <w:szCs w:val="20"/>
          <w:rtl w:val="0"/>
        </w:rPr>
        <w:t xml:space="preserve">K</w:t>
      </w:r>
      <w:r w:rsidDel="00000000" w:rsidR="00000000" w:rsidRPr="00000000">
        <w:rPr>
          <w:rFonts w:ascii="Candara" w:cs="Candara" w:eastAsia="Candara" w:hAnsi="Candara"/>
          <w:sz w:val="20"/>
          <w:szCs w:val="20"/>
          <w:rtl w:val="0"/>
        </w:rPr>
        <w:t xml:space="preserve">u</w:t>
      </w:r>
      <w:r w:rsidDel="00000000" w:rsidR="00000000" w:rsidRPr="00000000">
        <w:rPr>
          <w:rFonts w:ascii="Candara" w:cs="Candara" w:eastAsia="Candara" w:hAnsi="Candara"/>
          <w:color w:val="000000"/>
          <w:sz w:val="20"/>
          <w:szCs w:val="20"/>
          <w:rtl w:val="0"/>
        </w:rPr>
        <w:t xml:space="preserve">bánské </w:t>
      </w:r>
      <w:r w:rsidDel="00000000" w:rsidR="00000000" w:rsidRPr="00000000">
        <w:rPr>
          <w:rFonts w:ascii="Candara" w:cs="Candara" w:eastAsia="Candara" w:hAnsi="Candara"/>
          <w:sz w:val="20"/>
          <w:szCs w:val="20"/>
          <w:rtl w:val="0"/>
        </w:rPr>
        <w:t xml:space="preserve">n</w:t>
      </w:r>
      <w:r w:rsidDel="00000000" w:rsidR="00000000" w:rsidRPr="00000000">
        <w:rPr>
          <w:rFonts w:ascii="Candara" w:cs="Candara" w:eastAsia="Candara" w:hAnsi="Candara"/>
          <w:color w:val="000000"/>
          <w:sz w:val="20"/>
          <w:szCs w:val="20"/>
          <w:rtl w:val="0"/>
        </w:rPr>
        <w:t xml:space="preserve">áměst</w:t>
      </w:r>
      <w:r w:rsidDel="00000000" w:rsidR="00000000" w:rsidRPr="00000000">
        <w:rPr>
          <w:rFonts w:ascii="Candara" w:cs="Candara" w:eastAsia="Candara" w:hAnsi="Candara"/>
          <w:sz w:val="20"/>
          <w:szCs w:val="20"/>
          <w:rtl w:val="0"/>
        </w:rPr>
        <w:t xml:space="preserve">í </w:t>
      </w:r>
      <w:r w:rsidDel="00000000" w:rsidR="00000000" w:rsidRPr="00000000">
        <w:rPr>
          <w:rFonts w:ascii="Candara" w:cs="Candara" w:eastAsia="Candara" w:hAnsi="Candara"/>
          <w:color w:val="000000"/>
          <w:sz w:val="20"/>
          <w:szCs w:val="20"/>
          <w:rtl w:val="0"/>
        </w:rPr>
        <w:t xml:space="preserve">…</w:t>
      </w:r>
      <w:r w:rsidDel="00000000" w:rsidR="00000000" w:rsidRPr="00000000">
        <w:rPr>
          <w:rFonts w:ascii="Candara" w:cs="Candara" w:eastAsia="Candara" w:hAnsi="Candara"/>
          <w:sz w:val="20"/>
          <w:szCs w:val="20"/>
          <w:rtl w:val="0"/>
        </w:rPr>
        <w:t xml:space="preserve">…, Praha 10</w:t>
      </w:r>
      <w:r w:rsidDel="00000000" w:rsidR="00000000" w:rsidRPr="00000000">
        <w:rPr>
          <w:rFonts w:ascii="Candara" w:cs="Candara" w:eastAsia="Candara" w:hAnsi="Candara"/>
          <w:color w:val="000000"/>
          <w:sz w:val="20"/>
          <w:szCs w:val="20"/>
          <w:rtl w:val="0"/>
        </w:rPr>
        <w:t xml:space="preserve">.v časovém rozmezí  </w:t>
      </w:r>
      <w:r w:rsidDel="00000000" w:rsidR="00000000" w:rsidRPr="00000000">
        <w:rPr>
          <w:rFonts w:ascii="Candara" w:cs="Candara" w:eastAsia="Candara" w:hAnsi="Candara"/>
          <w:b w:val="1"/>
          <w:color w:val="000000"/>
          <w:sz w:val="20"/>
          <w:szCs w:val="20"/>
          <w:rtl w:val="0"/>
        </w:rPr>
        <w:t xml:space="preserve">pondělí až pátek v době od 8 hodin do 16 hodin.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spacing w:after="0" w:lineRule="auto"/>
        <w:ind w:left="425" w:hanging="42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Poskytování</w:t>
      </w:r>
      <w:r w:rsidDel="00000000" w:rsidR="00000000" w:rsidRPr="00000000">
        <w:rPr>
          <w:rFonts w:ascii="Candara" w:cs="Candara" w:eastAsia="Candara" w:hAnsi="Candara"/>
          <w:color w:val="000000"/>
          <w:sz w:val="20"/>
          <w:szCs w:val="20"/>
          <w:rtl w:val="0"/>
        </w:rPr>
        <w:t xml:space="preserve"> služby péče o dítě v dětské skupině (docházk</w:t>
      </w:r>
      <w:r w:rsidDel="00000000" w:rsidR="00000000" w:rsidRPr="00000000">
        <w:rPr>
          <w:rFonts w:ascii="Candara" w:cs="Candara" w:eastAsia="Candara" w:hAnsi="Candara"/>
          <w:sz w:val="20"/>
          <w:szCs w:val="20"/>
          <w:rtl w:val="0"/>
        </w:rPr>
        <w:t xml:space="preserve">u dítěte</w:t>
      </w:r>
      <w:r w:rsidDel="00000000" w:rsidR="00000000" w:rsidRPr="00000000">
        <w:rPr>
          <w:rFonts w:ascii="Candara" w:cs="Candara" w:eastAsia="Candara" w:hAnsi="Candara"/>
          <w:color w:val="000000"/>
          <w:sz w:val="20"/>
          <w:szCs w:val="20"/>
          <w:rtl w:val="0"/>
        </w:rPr>
        <w:t xml:space="preserve">) je možné přerušit ze zdravotních či rodinných důvodů. Příjemce předem písemně oznámí poskytovateli přerušení docházky dítěte do DS K2 a dobu trvání přerušení docházky, nejpozději 15 dní před</w:t>
      </w:r>
      <w:r w:rsidDel="00000000" w:rsidR="00000000" w:rsidRPr="00000000">
        <w:rPr>
          <w:rFonts w:ascii="Candara" w:cs="Candara" w:eastAsia="Candara" w:hAnsi="Candara"/>
          <w:sz w:val="20"/>
          <w:szCs w:val="20"/>
          <w:rtl w:val="0"/>
        </w:rPr>
        <w:t xml:space="preserve"> plánovaným přerušením docházky</w:t>
      </w:r>
      <w:r w:rsidDel="00000000" w:rsidR="00000000" w:rsidRPr="00000000">
        <w:rPr>
          <w:rFonts w:ascii="Candara" w:cs="Candara" w:eastAsia="Candara" w:hAnsi="Candara"/>
          <w:color w:val="000000"/>
          <w:sz w:val="20"/>
          <w:szCs w:val="20"/>
          <w:rtl w:val="0"/>
        </w:rPr>
        <w:t xml:space="preserve">. Příjemce je povinen uhradit </w:t>
      </w:r>
      <w:r w:rsidDel="00000000" w:rsidR="00000000" w:rsidRPr="00000000">
        <w:rPr>
          <w:rFonts w:ascii="Candara" w:cs="Candara" w:eastAsia="Candara" w:hAnsi="Candara"/>
          <w:sz w:val="20"/>
          <w:szCs w:val="20"/>
          <w:rtl w:val="0"/>
        </w:rPr>
        <w:t xml:space="preserve">administrativní </w:t>
      </w:r>
      <w:r w:rsidDel="00000000" w:rsidR="00000000" w:rsidRPr="00000000">
        <w:rPr>
          <w:rFonts w:ascii="Candara" w:cs="Candara" w:eastAsia="Candara" w:hAnsi="Candara"/>
          <w:color w:val="000000"/>
          <w:sz w:val="20"/>
          <w:szCs w:val="20"/>
          <w:rtl w:val="0"/>
        </w:rPr>
        <w:t xml:space="preserve">poplatek za daný měsíc</w:t>
      </w:r>
      <w:r w:rsidDel="00000000" w:rsidR="00000000" w:rsidRPr="00000000">
        <w:rPr>
          <w:rFonts w:ascii="Candara" w:cs="Candara" w:eastAsia="Candara" w:hAnsi="Candara"/>
          <w:sz w:val="20"/>
          <w:szCs w:val="20"/>
          <w:rtl w:val="0"/>
        </w:rPr>
        <w:t xml:space="preserve"> dle čl. VII, odst. 5.</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V</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Služba péče o dítě</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Službou péče o dítě se rozumí poskytování p</w:t>
      </w:r>
      <w:r w:rsidDel="00000000" w:rsidR="00000000" w:rsidRPr="00000000">
        <w:rPr>
          <w:rFonts w:ascii="Candara" w:cs="Candara" w:eastAsia="Candara" w:hAnsi="Candara"/>
          <w:sz w:val="20"/>
          <w:szCs w:val="20"/>
          <w:rtl w:val="0"/>
        </w:rPr>
        <w:t xml:space="preserve">ravidelné</w:t>
      </w:r>
      <w:r w:rsidDel="00000000" w:rsidR="00000000" w:rsidRPr="00000000">
        <w:rPr>
          <w:rFonts w:ascii="Candara" w:cs="Candara" w:eastAsia="Candara" w:hAnsi="Candara"/>
          <w:color w:val="000000"/>
          <w:sz w:val="20"/>
          <w:szCs w:val="20"/>
          <w:rtl w:val="0"/>
        </w:rPr>
        <w:t xml:space="preserve"> péče o dítě v dětském kolektivu, zajištění bezpečnosti a základních potřeb dítěte</w:t>
      </w:r>
      <w:r w:rsidDel="00000000" w:rsidR="00000000" w:rsidRPr="00000000">
        <w:rPr>
          <w:rFonts w:ascii="Candara" w:cs="Candara" w:eastAsia="Candara" w:hAnsi="Candara"/>
          <w:sz w:val="20"/>
          <w:szCs w:val="20"/>
          <w:rtl w:val="0"/>
        </w:rPr>
        <w:t xml:space="preserve">. </w:t>
      </w:r>
      <w:r w:rsidDel="00000000" w:rsidR="00000000" w:rsidRPr="00000000">
        <w:rPr>
          <w:rFonts w:ascii="Candara" w:cs="Candara" w:eastAsia="Candara" w:hAnsi="Candara"/>
          <w:color w:val="000000"/>
          <w:sz w:val="20"/>
          <w:szCs w:val="20"/>
          <w:rtl w:val="0"/>
        </w:rPr>
        <w:t xml:space="preserve">Vzdělávací a výchovná péče je </w:t>
      </w:r>
      <w:r w:rsidDel="00000000" w:rsidR="00000000" w:rsidRPr="00000000">
        <w:rPr>
          <w:rFonts w:ascii="Candara" w:cs="Candara" w:eastAsia="Candara" w:hAnsi="Candara"/>
          <w:sz w:val="20"/>
          <w:szCs w:val="20"/>
          <w:rtl w:val="0"/>
        </w:rPr>
        <w:t xml:space="preserve">zaměřena</w:t>
      </w:r>
      <w:r w:rsidDel="00000000" w:rsidR="00000000" w:rsidRPr="00000000">
        <w:rPr>
          <w:rFonts w:ascii="Candara" w:cs="Candara" w:eastAsia="Candara" w:hAnsi="Candara"/>
          <w:color w:val="000000"/>
          <w:sz w:val="20"/>
          <w:szCs w:val="20"/>
          <w:rtl w:val="0"/>
        </w:rPr>
        <w:t xml:space="preserve"> na rozvoj schopností</w:t>
      </w:r>
      <w:r w:rsidDel="00000000" w:rsidR="00000000" w:rsidRPr="00000000">
        <w:rPr>
          <w:rFonts w:ascii="Candara" w:cs="Candara" w:eastAsia="Candara" w:hAnsi="Candara"/>
          <w:sz w:val="20"/>
          <w:szCs w:val="20"/>
          <w:rtl w:val="0"/>
        </w:rPr>
        <w:t xml:space="preserve">, </w:t>
      </w:r>
      <w:r w:rsidDel="00000000" w:rsidR="00000000" w:rsidRPr="00000000">
        <w:rPr>
          <w:rFonts w:ascii="Candara" w:cs="Candara" w:eastAsia="Candara" w:hAnsi="Candara"/>
          <w:color w:val="000000"/>
          <w:sz w:val="20"/>
          <w:szCs w:val="20"/>
          <w:rtl w:val="0"/>
        </w:rPr>
        <w:t xml:space="preserve">kulturních</w:t>
      </w:r>
      <w:r w:rsidDel="00000000" w:rsidR="00000000" w:rsidRPr="00000000">
        <w:rPr>
          <w:rFonts w:ascii="Candara" w:cs="Candara" w:eastAsia="Candara" w:hAnsi="Candara"/>
          <w:sz w:val="20"/>
          <w:szCs w:val="20"/>
          <w:rtl w:val="0"/>
        </w:rPr>
        <w:t xml:space="preserve">,</w:t>
      </w:r>
      <w:r w:rsidDel="00000000" w:rsidR="00000000" w:rsidRPr="00000000">
        <w:rPr>
          <w:rFonts w:ascii="Candara" w:cs="Candara" w:eastAsia="Candara" w:hAnsi="Candara"/>
          <w:color w:val="000000"/>
          <w:sz w:val="20"/>
          <w:szCs w:val="20"/>
          <w:rtl w:val="0"/>
        </w:rPr>
        <w:t xml:space="preserve"> hygienických a sociáln</w:t>
      </w:r>
      <w:r w:rsidDel="00000000" w:rsidR="00000000" w:rsidRPr="00000000">
        <w:rPr>
          <w:rFonts w:ascii="Candara" w:cs="Candara" w:eastAsia="Candara" w:hAnsi="Candara"/>
          <w:sz w:val="20"/>
          <w:szCs w:val="20"/>
          <w:rtl w:val="0"/>
        </w:rPr>
        <w:t xml:space="preserve">ích</w:t>
      </w:r>
      <w:r w:rsidDel="00000000" w:rsidR="00000000" w:rsidRPr="00000000">
        <w:rPr>
          <w:rFonts w:ascii="Candara" w:cs="Candara" w:eastAsia="Candara" w:hAnsi="Candara"/>
          <w:color w:val="000000"/>
          <w:sz w:val="20"/>
          <w:szCs w:val="20"/>
          <w:rtl w:val="0"/>
        </w:rPr>
        <w:t xml:space="preserve"> návyků přiměřených věku dítěte.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VI</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Plán výchovy a péče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spacing w:after="0" w:lineRule="auto"/>
        <w:ind w:left="425" w:hanging="36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Poskytovatel je povinen zajistit dodržování Plánu výchovy a péče Dětské skupiny Les.  Plán výchovy a péče </w:t>
      </w:r>
      <w:r w:rsidDel="00000000" w:rsidR="00000000" w:rsidRPr="00000000">
        <w:rPr>
          <w:rFonts w:ascii="Candara" w:cs="Candara" w:eastAsia="Candara" w:hAnsi="Candara"/>
          <w:color w:val="000000"/>
          <w:sz w:val="20"/>
          <w:szCs w:val="20"/>
          <w:rtl w:val="0"/>
        </w:rPr>
        <w:t xml:space="preserve">podporuje získávání zdravého sebevědomí a samostatnosti dětí a uplatňuje individuální přístup. Cílem Plánu výchovy a péče je zajištění rozvoje schopností, kulturních a hygienických návyků dítěte se zaměřením na formování osobnosti dítěte a fyzický a psychický vývoj dít</w:t>
      </w:r>
      <w:r w:rsidDel="00000000" w:rsidR="00000000" w:rsidRPr="00000000">
        <w:rPr>
          <w:rFonts w:ascii="Candara" w:cs="Candara" w:eastAsia="Candara" w:hAnsi="Candara"/>
          <w:sz w:val="20"/>
          <w:szCs w:val="20"/>
          <w:rtl w:val="0"/>
        </w:rPr>
        <w:t xml:space="preserve">ěte. Plán výchovy a péče je nedílnou součást této smlouvy, tvoří její přílohu č. 2.</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 </w:t>
      </w:r>
    </w:p>
    <w:p w:rsidR="00000000" w:rsidDel="00000000" w:rsidP="00000000" w:rsidRDefault="00000000" w:rsidRPr="00000000" w14:paraId="00000054">
      <w:pPr>
        <w:numPr>
          <w:ilvl w:val="0"/>
          <w:numId w:val="6"/>
        </w:numPr>
        <w:pBdr>
          <w:top w:space="0" w:sz="0" w:val="nil"/>
          <w:left w:space="0" w:sz="0" w:val="nil"/>
          <w:bottom w:space="0" w:sz="0" w:val="nil"/>
          <w:right w:space="0" w:sz="0" w:val="nil"/>
          <w:between w:space="0" w:sz="0" w:val="nil"/>
        </w:pBdr>
        <w:spacing w:after="0" w:lineRule="auto"/>
        <w:ind w:left="425" w:hanging="36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Příjemce souhlasí a bere na vědomí, že v budově, popř. ve venkovních prostorách DS K2 je součástí doprovodného programu i ukázka zvířat (psi, ježci, ptáci, drobná domácí zvířata apod.), kde může dojít ke kontaktu dítě – zvíře.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VII</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Úhrada služby</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jc w:val="both"/>
        <w:rPr>
          <w:rFonts w:ascii="Candara" w:cs="Candara" w:eastAsia="Candara" w:hAnsi="Candara"/>
          <w:strike w:val="1"/>
          <w:color w:val="000000"/>
          <w:sz w:val="20"/>
          <w:szCs w:val="20"/>
        </w:rPr>
      </w:pPr>
      <w:r w:rsidDel="00000000" w:rsidR="00000000" w:rsidRPr="00000000">
        <w:rPr>
          <w:rtl w:val="0"/>
        </w:rPr>
      </w:r>
    </w:p>
    <w:p w:rsidR="00000000" w:rsidDel="00000000" w:rsidP="00000000" w:rsidRDefault="00000000" w:rsidRPr="00000000" w14:paraId="0000005E">
      <w:pPr>
        <w:widowControl w:val="0"/>
        <w:numPr>
          <w:ilvl w:val="0"/>
          <w:numId w:val="9"/>
        </w:numPr>
        <w:spacing w:after="0" w:line="240" w:lineRule="auto"/>
        <w:ind w:left="425" w:hanging="285"/>
        <w:jc w:val="both"/>
        <w:rPr>
          <w:rFonts w:ascii="Candara" w:cs="Candara" w:eastAsia="Candara" w:hAnsi="Candara"/>
          <w:b w:val="1"/>
          <w:color w:val="000000"/>
          <w:sz w:val="20"/>
          <w:szCs w:val="20"/>
        </w:rPr>
      </w:pPr>
      <w:r w:rsidDel="00000000" w:rsidR="00000000" w:rsidRPr="00000000">
        <w:rPr>
          <w:rFonts w:ascii="Candara" w:cs="Candara" w:eastAsia="Candara" w:hAnsi="Candara"/>
          <w:sz w:val="20"/>
          <w:szCs w:val="20"/>
          <w:rtl w:val="0"/>
        </w:rPr>
        <w:t xml:space="preserve">Příjemce se zavazuje hradit úplatu za službu péče o dítě v dětské skupině ve výši </w:t>
      </w:r>
      <w:r w:rsidDel="00000000" w:rsidR="00000000" w:rsidRPr="00000000">
        <w:rPr>
          <w:rFonts w:ascii="Candara" w:cs="Candara" w:eastAsia="Candara" w:hAnsi="Candara"/>
          <w:b w:val="1"/>
          <w:sz w:val="20"/>
          <w:szCs w:val="20"/>
          <w:rtl w:val="0"/>
        </w:rPr>
        <w:t xml:space="preserve">…4500 Kč měsíčně</w:t>
      </w:r>
      <w:r w:rsidDel="00000000" w:rsidR="00000000" w:rsidRPr="00000000">
        <w:rPr>
          <w:rFonts w:ascii="Candara" w:cs="Candara" w:eastAsia="Candara" w:hAnsi="Candara"/>
          <w:sz w:val="20"/>
          <w:szCs w:val="20"/>
          <w:rtl w:val="0"/>
        </w:rPr>
        <w:t xml:space="preserve">. </w:t>
      </w:r>
      <w:r w:rsidDel="00000000" w:rsidR="00000000" w:rsidRPr="00000000">
        <w:rPr>
          <w:rtl w:val="0"/>
        </w:rPr>
      </w:r>
    </w:p>
    <w:p w:rsidR="00000000" w:rsidDel="00000000" w:rsidP="00000000" w:rsidRDefault="00000000" w:rsidRPr="00000000" w14:paraId="0000005F">
      <w:pPr>
        <w:widowControl w:val="0"/>
        <w:spacing w:after="0" w:line="240" w:lineRule="auto"/>
        <w:ind w:left="425" w:firstLine="0"/>
        <w:jc w:val="both"/>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 </w:t>
      </w:r>
    </w:p>
    <w:p w:rsidR="00000000" w:rsidDel="00000000" w:rsidP="00000000" w:rsidRDefault="00000000" w:rsidRPr="00000000" w14:paraId="00000060">
      <w:pPr>
        <w:widowControl w:val="0"/>
        <w:numPr>
          <w:ilvl w:val="0"/>
          <w:numId w:val="9"/>
        </w:numPr>
        <w:pBdr>
          <w:top w:space="0" w:sz="0" w:val="nil"/>
          <w:left w:space="0" w:sz="0" w:val="nil"/>
          <w:bottom w:space="0" w:sz="0" w:val="nil"/>
          <w:right w:space="0" w:sz="0" w:val="nil"/>
          <w:between w:space="0" w:sz="0" w:val="nil"/>
        </w:pBdr>
        <w:spacing w:after="0" w:line="240" w:lineRule="auto"/>
        <w:ind w:left="425" w:hanging="28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Příjemce</w:t>
      </w:r>
      <w:r w:rsidDel="00000000" w:rsidR="00000000" w:rsidRPr="00000000">
        <w:rPr>
          <w:rFonts w:ascii="Candara" w:cs="Candara" w:eastAsia="Candara" w:hAnsi="Candara"/>
          <w:color w:val="000000"/>
          <w:sz w:val="20"/>
          <w:szCs w:val="20"/>
          <w:rtl w:val="0"/>
        </w:rPr>
        <w:t xml:space="preserve"> se zavazuje uhradit do </w:t>
      </w:r>
      <w:r w:rsidDel="00000000" w:rsidR="00000000" w:rsidRPr="00000000">
        <w:rPr>
          <w:rFonts w:ascii="Candara" w:cs="Candara" w:eastAsia="Candara" w:hAnsi="Candara"/>
          <w:b w:val="1"/>
          <w:sz w:val="20"/>
          <w:szCs w:val="20"/>
          <w:rtl w:val="0"/>
        </w:rPr>
        <w:t xml:space="preserve">………………………..</w:t>
      </w:r>
      <w:r w:rsidDel="00000000" w:rsidR="00000000" w:rsidRPr="00000000">
        <w:rPr>
          <w:rFonts w:ascii="Candara" w:cs="Candara" w:eastAsia="Candara" w:hAnsi="Candara"/>
          <w:color w:val="000000"/>
          <w:sz w:val="20"/>
          <w:szCs w:val="20"/>
          <w:rtl w:val="0"/>
        </w:rPr>
        <w:t xml:space="preserve"> rezervační poplatek </w:t>
      </w:r>
      <w:r w:rsidDel="00000000" w:rsidR="00000000" w:rsidRPr="00000000">
        <w:rPr>
          <w:rFonts w:ascii="Candara" w:cs="Candara" w:eastAsia="Candara" w:hAnsi="Candara"/>
          <w:b w:val="1"/>
          <w:color w:val="000000"/>
          <w:sz w:val="20"/>
          <w:szCs w:val="20"/>
          <w:rtl w:val="0"/>
        </w:rPr>
        <w:t xml:space="preserve">ve výši…</w:t>
      </w:r>
      <w:r w:rsidDel="00000000" w:rsidR="00000000" w:rsidRPr="00000000">
        <w:rPr>
          <w:rFonts w:ascii="Candara" w:cs="Candara" w:eastAsia="Candara" w:hAnsi="Candara"/>
          <w:b w:val="1"/>
          <w:sz w:val="20"/>
          <w:szCs w:val="20"/>
          <w:rtl w:val="0"/>
        </w:rPr>
        <w:t xml:space="preserve">…………..</w:t>
      </w:r>
      <w:r w:rsidDel="00000000" w:rsidR="00000000" w:rsidRPr="00000000">
        <w:rPr>
          <w:rFonts w:ascii="Candara" w:cs="Candara" w:eastAsia="Candara" w:hAnsi="Candara"/>
          <w:b w:val="1"/>
          <w:color w:val="000000"/>
          <w:sz w:val="20"/>
          <w:szCs w:val="20"/>
          <w:rtl w:val="0"/>
        </w:rPr>
        <w:t xml:space="preserve"> Kč</w:t>
      </w:r>
      <w:r w:rsidDel="00000000" w:rsidR="00000000" w:rsidRPr="00000000">
        <w:rPr>
          <w:rFonts w:ascii="Candara" w:cs="Candara" w:eastAsia="Candara" w:hAnsi="Candara"/>
          <w:color w:val="000000"/>
          <w:sz w:val="20"/>
          <w:szCs w:val="20"/>
          <w:rtl w:val="0"/>
        </w:rPr>
        <w:t xml:space="preserve">. Po úhradě rezervačního poplatku se poskytovatel zavazuje, že bude garantovat místo v DS K2. Nástupem dítěte do DS K2 se na rezervační poplatek hledí jako na zálohu a bude započítán na úplatu za první adaptační měsíc docházky dítěte</w:t>
      </w:r>
      <w:r w:rsidDel="00000000" w:rsidR="00000000" w:rsidRPr="00000000">
        <w:rPr>
          <w:rFonts w:ascii="Candara" w:cs="Candara" w:eastAsia="Candara" w:hAnsi="Candara"/>
          <w:sz w:val="20"/>
          <w:szCs w:val="20"/>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left="360" w:firstLine="0"/>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62">
      <w:pPr>
        <w:widowControl w:val="0"/>
        <w:numPr>
          <w:ilvl w:val="0"/>
          <w:numId w:val="9"/>
        </w:numPr>
        <w:pBdr>
          <w:top w:space="0" w:sz="0" w:val="nil"/>
          <w:left w:space="0" w:sz="0" w:val="nil"/>
          <w:bottom w:space="0" w:sz="0" w:val="nil"/>
          <w:right w:space="0" w:sz="0" w:val="nil"/>
          <w:between w:space="0" w:sz="0" w:val="nil"/>
        </w:pBdr>
        <w:spacing w:after="0" w:line="240" w:lineRule="auto"/>
        <w:ind w:left="425" w:hanging="285"/>
        <w:jc w:val="both"/>
        <w:rPr>
          <w:rFonts w:ascii="Candara" w:cs="Candara" w:eastAsia="Candara" w:hAnsi="Candara"/>
          <w:b w:val="1"/>
          <w:sz w:val="20"/>
          <w:szCs w:val="20"/>
        </w:rPr>
      </w:pPr>
      <w:r w:rsidDel="00000000" w:rsidR="00000000" w:rsidRPr="00000000">
        <w:rPr>
          <w:rFonts w:ascii="Candara" w:cs="Candara" w:eastAsia="Candara" w:hAnsi="Candara"/>
          <w:sz w:val="20"/>
          <w:szCs w:val="20"/>
          <w:rtl w:val="0"/>
        </w:rPr>
        <w:t xml:space="preserve">Úplata podle VII odst. 1  je splatná do 15. dne předcházejícího kalendářního měsíce na účet poskytovatele č. 2301215282/2010 s  </w:t>
      </w:r>
      <w:r w:rsidDel="00000000" w:rsidR="00000000" w:rsidRPr="00000000">
        <w:rPr>
          <w:rFonts w:ascii="Candara" w:cs="Candara" w:eastAsia="Candara" w:hAnsi="Candara"/>
          <w:b w:val="1"/>
          <w:sz w:val="20"/>
          <w:szCs w:val="20"/>
          <w:rtl w:val="0"/>
        </w:rPr>
        <w:t xml:space="preserve">variabilním symbolem:______ __________.</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360" w:firstLine="0"/>
        <w:jc w:val="both"/>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64">
      <w:pPr>
        <w:widowControl w:val="0"/>
        <w:numPr>
          <w:ilvl w:val="0"/>
          <w:numId w:val="9"/>
        </w:numPr>
        <w:pBdr>
          <w:top w:space="0" w:sz="0" w:val="nil"/>
          <w:left w:space="0" w:sz="0" w:val="nil"/>
          <w:bottom w:space="0" w:sz="0" w:val="nil"/>
          <w:right w:space="0" w:sz="0" w:val="nil"/>
          <w:between w:space="0" w:sz="0" w:val="nil"/>
        </w:pBdr>
        <w:spacing w:after="0" w:line="240" w:lineRule="auto"/>
        <w:ind w:left="425" w:hanging="28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V případě</w:t>
      </w:r>
      <w:r w:rsidDel="00000000" w:rsidR="00000000" w:rsidRPr="00000000">
        <w:rPr>
          <w:rFonts w:ascii="Candara" w:cs="Candara" w:eastAsia="Candara" w:hAnsi="Candara"/>
          <w:color w:val="000000"/>
          <w:sz w:val="20"/>
          <w:szCs w:val="20"/>
          <w:rtl w:val="0"/>
        </w:rPr>
        <w:t xml:space="preserve">, že příjemce poskytovateli neoznámí </w:t>
      </w:r>
      <w:r w:rsidDel="00000000" w:rsidR="00000000" w:rsidRPr="00000000">
        <w:rPr>
          <w:rFonts w:ascii="Candara" w:cs="Candara" w:eastAsia="Candara" w:hAnsi="Candara"/>
          <w:sz w:val="20"/>
          <w:szCs w:val="20"/>
          <w:rtl w:val="0"/>
        </w:rPr>
        <w:t xml:space="preserve">do……………………………</w:t>
      </w:r>
      <w:r w:rsidDel="00000000" w:rsidR="00000000" w:rsidRPr="00000000">
        <w:rPr>
          <w:rFonts w:ascii="Candara" w:cs="Candara" w:eastAsia="Candara" w:hAnsi="Candara"/>
          <w:color w:val="000000"/>
          <w:sz w:val="20"/>
          <w:szCs w:val="20"/>
          <w:rtl w:val="0"/>
        </w:rPr>
        <w:t xml:space="preserve">, že dítě  nenastoupí do DS K2 dle ustanovení o nástupu dítěte do dětské skupiny dle </w:t>
      </w:r>
      <w:r w:rsidDel="00000000" w:rsidR="00000000" w:rsidRPr="00000000">
        <w:rPr>
          <w:rFonts w:ascii="Candara" w:cs="Candara" w:eastAsia="Candara" w:hAnsi="Candara"/>
          <w:sz w:val="20"/>
          <w:szCs w:val="20"/>
          <w:rtl w:val="0"/>
        </w:rPr>
        <w:t xml:space="preserve">Čl</w:t>
      </w:r>
      <w:r w:rsidDel="00000000" w:rsidR="00000000" w:rsidRPr="00000000">
        <w:rPr>
          <w:rFonts w:ascii="Candara" w:cs="Candara" w:eastAsia="Candara" w:hAnsi="Candara"/>
          <w:color w:val="000000"/>
          <w:sz w:val="20"/>
          <w:szCs w:val="20"/>
          <w:rtl w:val="0"/>
        </w:rPr>
        <w:t xml:space="preserve">ánku </w:t>
      </w:r>
      <w:r w:rsidDel="00000000" w:rsidR="00000000" w:rsidRPr="00000000">
        <w:rPr>
          <w:rFonts w:ascii="Candara" w:cs="Candara" w:eastAsia="Candara" w:hAnsi="Candara"/>
          <w:sz w:val="20"/>
          <w:szCs w:val="20"/>
          <w:rtl w:val="0"/>
        </w:rPr>
        <w:t xml:space="preserve">XIV</w:t>
      </w:r>
      <w:r w:rsidDel="00000000" w:rsidR="00000000" w:rsidRPr="00000000">
        <w:rPr>
          <w:rFonts w:ascii="Candara" w:cs="Candara" w:eastAsia="Candara" w:hAnsi="Candara"/>
          <w:color w:val="000000"/>
          <w:sz w:val="20"/>
          <w:szCs w:val="20"/>
          <w:rtl w:val="0"/>
        </w:rPr>
        <w:t xml:space="preserve"> této smlouvy, náleží rezervační poplatek dle bodu </w:t>
      </w:r>
      <w:r w:rsidDel="00000000" w:rsidR="00000000" w:rsidRPr="00000000">
        <w:rPr>
          <w:rFonts w:ascii="Candara" w:cs="Candara" w:eastAsia="Candara" w:hAnsi="Candara"/>
          <w:sz w:val="20"/>
          <w:szCs w:val="20"/>
          <w:rtl w:val="0"/>
        </w:rPr>
        <w:t xml:space="preserve">2</w:t>
      </w:r>
      <w:r w:rsidDel="00000000" w:rsidR="00000000" w:rsidRPr="00000000">
        <w:rPr>
          <w:rFonts w:ascii="Candara" w:cs="Candara" w:eastAsia="Candara" w:hAnsi="Candara"/>
          <w:color w:val="000000"/>
          <w:sz w:val="20"/>
          <w:szCs w:val="20"/>
          <w:rtl w:val="0"/>
        </w:rPr>
        <w:t xml:space="preserve">) v plné výši poskytovateli, pokud se smluvní strany nedohodnou jinak. S tímto je příjemce podpisem této smlouvy srozuměn.</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ind w:left="284"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66">
      <w:pPr>
        <w:widowControl w:val="0"/>
        <w:numPr>
          <w:ilvl w:val="0"/>
          <w:numId w:val="9"/>
        </w:numPr>
        <w:pBdr>
          <w:top w:space="0" w:sz="0" w:val="nil"/>
          <w:left w:space="0" w:sz="0" w:val="nil"/>
          <w:bottom w:space="0" w:sz="0" w:val="nil"/>
          <w:right w:space="0" w:sz="0" w:val="nil"/>
          <w:between w:space="0" w:sz="0" w:val="nil"/>
        </w:pBdr>
        <w:spacing w:after="0" w:line="240" w:lineRule="auto"/>
        <w:ind w:left="425" w:hanging="28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V případě, že dojde k dopředu nahlášenému přerušení docházky na celý kalendářní měsíc podle čl. IV odst. 2 této smlouvy, zavazuje se příjemce uhradit administrativní poplatek ve výši 1000 Kč měsíčně, tím je mu místo rezervováno.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ind w:left="360" w:firstLine="0"/>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68">
      <w:pPr>
        <w:widowControl w:val="0"/>
        <w:numPr>
          <w:ilvl w:val="0"/>
          <w:numId w:val="9"/>
        </w:numPr>
        <w:pBdr>
          <w:top w:space="0" w:sz="0" w:val="nil"/>
          <w:left w:space="0" w:sz="0" w:val="nil"/>
          <w:bottom w:space="0" w:sz="0" w:val="nil"/>
          <w:right w:space="0" w:sz="0" w:val="nil"/>
          <w:between w:space="0" w:sz="0" w:val="nil"/>
        </w:pBdr>
        <w:spacing w:after="0" w:line="240" w:lineRule="auto"/>
        <w:ind w:left="425" w:hanging="28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Poskytovatel je oprávněn navýšit úplatu za službu péče o dítě v dětské skupině vždy od měsíce září příslušného kalendářního roku. Poskytovatel se zavazuje toto navýšení oznámit příjemci nejpozději do 30.6. příslušného kalendářního roku.</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left="360" w:firstLine="0"/>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ind w:left="77" w:firstLine="0"/>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VIII</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Stravování</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Rule="auto"/>
        <w:ind w:left="284" w:hanging="285"/>
        <w:jc w:val="both"/>
        <w:rPr>
          <w:rFonts w:ascii="Candara" w:cs="Candara" w:eastAsia="Candara" w:hAnsi="Candara"/>
          <w:b w:val="1"/>
          <w:color w:val="000000"/>
          <w:sz w:val="20"/>
          <w:szCs w:val="20"/>
        </w:rPr>
      </w:pPr>
      <w:bookmarkStart w:colFirst="0" w:colLast="0" w:name="_heading=h.1fob9te" w:id="0"/>
      <w:bookmarkEnd w:id="0"/>
      <w:r w:rsidDel="00000000" w:rsidR="00000000" w:rsidRPr="00000000">
        <w:rPr>
          <w:rFonts w:ascii="Candara" w:cs="Candara" w:eastAsia="Candara" w:hAnsi="Candara"/>
          <w:color w:val="000000"/>
          <w:sz w:val="20"/>
          <w:szCs w:val="20"/>
          <w:rtl w:val="0"/>
        </w:rPr>
        <w:t xml:space="preserve">Stravování</w:t>
      </w:r>
      <w:r w:rsidDel="00000000" w:rsidR="00000000" w:rsidRPr="00000000">
        <w:rPr>
          <w:rFonts w:ascii="Candara" w:cs="Candara" w:eastAsia="Candara" w:hAnsi="Candara"/>
          <w:sz w:val="20"/>
          <w:szCs w:val="20"/>
          <w:rtl w:val="0"/>
        </w:rPr>
        <w:t xml:space="preserve"> </w:t>
      </w:r>
      <w:r w:rsidDel="00000000" w:rsidR="00000000" w:rsidRPr="00000000">
        <w:rPr>
          <w:rFonts w:ascii="Candara" w:cs="Candara" w:eastAsia="Candara" w:hAnsi="Candara"/>
          <w:color w:val="000000"/>
          <w:sz w:val="20"/>
          <w:szCs w:val="20"/>
          <w:rtl w:val="0"/>
        </w:rPr>
        <w:t xml:space="preserve">je dětem zajištěno prostřednictvím externího poskytovatele stravy. Celodenní stravování je </w:t>
      </w:r>
      <w:r w:rsidDel="00000000" w:rsidR="00000000" w:rsidRPr="00000000">
        <w:rPr>
          <w:rFonts w:ascii="Candara" w:cs="Candara" w:eastAsia="Candara" w:hAnsi="Candara"/>
          <w:sz w:val="20"/>
          <w:szCs w:val="20"/>
          <w:rtl w:val="0"/>
        </w:rPr>
        <w:t xml:space="preserve">v souladu s výživovými normami. D</w:t>
      </w:r>
      <w:r w:rsidDel="00000000" w:rsidR="00000000" w:rsidRPr="00000000">
        <w:rPr>
          <w:rFonts w:ascii="Candara" w:cs="Candara" w:eastAsia="Candara" w:hAnsi="Candara"/>
          <w:color w:val="000000"/>
          <w:sz w:val="20"/>
          <w:szCs w:val="20"/>
          <w:rtl w:val="0"/>
        </w:rPr>
        <w:t xml:space="preserve">ěti mají po celý den přístup k různým druhům nápojů.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284" w:firstLine="0"/>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Rule="auto"/>
        <w:ind w:left="425" w:hanging="285"/>
        <w:jc w:val="both"/>
        <w:rPr>
          <w:rFonts w:ascii="Candara" w:cs="Candara" w:eastAsia="Candara" w:hAnsi="Candara"/>
          <w:sz w:val="20"/>
          <w:szCs w:val="20"/>
        </w:rPr>
      </w:pPr>
      <w:bookmarkStart w:colFirst="0" w:colLast="0" w:name="_heading=h.1j2rv32jhrg7" w:id="1"/>
      <w:bookmarkEnd w:id="1"/>
      <w:r w:rsidDel="00000000" w:rsidR="00000000" w:rsidRPr="00000000">
        <w:rPr>
          <w:rFonts w:ascii="Candara" w:cs="Candara" w:eastAsia="Candara" w:hAnsi="Candara"/>
          <w:sz w:val="20"/>
          <w:szCs w:val="20"/>
          <w:rtl w:val="0"/>
        </w:rPr>
        <w:t xml:space="preserve">Měsíční</w:t>
      </w:r>
      <w:r w:rsidDel="00000000" w:rsidR="00000000" w:rsidRPr="00000000">
        <w:rPr>
          <w:rFonts w:ascii="Candara" w:cs="Candara" w:eastAsia="Candara" w:hAnsi="Candara"/>
          <w:color w:val="000000"/>
          <w:sz w:val="20"/>
          <w:szCs w:val="20"/>
          <w:rtl w:val="0"/>
        </w:rPr>
        <w:t xml:space="preserve"> záloha za stravování a pitný režim (dále jen „stravné“) </w:t>
      </w:r>
      <w:r w:rsidDel="00000000" w:rsidR="00000000" w:rsidRPr="00000000">
        <w:rPr>
          <w:rFonts w:ascii="Candara" w:cs="Candara" w:eastAsia="Candara" w:hAnsi="Candara"/>
          <w:b w:val="1"/>
          <w:color w:val="000000"/>
          <w:sz w:val="20"/>
          <w:szCs w:val="20"/>
          <w:rtl w:val="0"/>
        </w:rPr>
        <w:t xml:space="preserve">je stanovena na ……2500 </w:t>
      </w:r>
      <w:r w:rsidDel="00000000" w:rsidR="00000000" w:rsidRPr="00000000">
        <w:rPr>
          <w:rFonts w:ascii="Candara" w:cs="Candara" w:eastAsia="Candara" w:hAnsi="Candara"/>
          <w:b w:val="1"/>
          <w:sz w:val="20"/>
          <w:szCs w:val="20"/>
          <w:rtl w:val="0"/>
        </w:rPr>
        <w:t xml:space="preserve">Kč</w:t>
      </w:r>
      <w:r w:rsidDel="00000000" w:rsidR="00000000" w:rsidRPr="00000000">
        <w:rPr>
          <w:rFonts w:ascii="Candara" w:cs="Candara" w:eastAsia="Candara" w:hAnsi="Candara"/>
          <w:b w:val="1"/>
          <w:color w:val="000000"/>
          <w:sz w:val="20"/>
          <w:szCs w:val="20"/>
          <w:rtl w:val="0"/>
        </w:rPr>
        <w:t xml:space="preserve">.</w:t>
      </w:r>
      <w:r w:rsidDel="00000000" w:rsidR="00000000" w:rsidRPr="00000000">
        <w:rPr>
          <w:rtl w:val="0"/>
        </w:rPr>
      </w:r>
    </w:p>
    <w:p w:rsidR="00000000" w:rsidDel="00000000" w:rsidP="00000000" w:rsidRDefault="00000000" w:rsidRPr="00000000" w14:paraId="00000071">
      <w:pPr>
        <w:ind w:left="425" w:firstLine="0"/>
        <w:jc w:val="both"/>
        <w:rPr>
          <w:rFonts w:ascii="Candara" w:cs="Candara" w:eastAsia="Candara" w:hAnsi="Candara"/>
          <w:sz w:val="20"/>
          <w:szCs w:val="20"/>
        </w:rPr>
      </w:pPr>
      <w:bookmarkStart w:colFirst="0" w:colLast="0" w:name="_heading=h.y0qhytdlkhlv" w:id="2"/>
      <w:bookmarkEnd w:id="2"/>
      <w:r w:rsidDel="00000000" w:rsidR="00000000" w:rsidRPr="00000000">
        <w:rPr>
          <w:rFonts w:ascii="Candara" w:cs="Candara" w:eastAsia="Candara" w:hAnsi="Candara"/>
          <w:color w:val="000000"/>
          <w:sz w:val="20"/>
          <w:szCs w:val="20"/>
          <w:rtl w:val="0"/>
        </w:rPr>
        <w:t xml:space="preserve">Poskytovatel může upravit výši stravného na základě úpravy cen ze strany poskytovatele stravy. Příjemce je povinen hradit stravné měsíční zálohou, a to vždy nejpozději do 15. dne předcházejícího kalendářního měsíce na účet poskytovatele č. 2301215282/2010 s  variabilním symbolem</w:t>
      </w:r>
      <w:r w:rsidDel="00000000" w:rsidR="00000000" w:rsidRPr="00000000">
        <w:rPr>
          <w:rFonts w:ascii="Candara" w:cs="Candara" w:eastAsia="Candara" w:hAnsi="Candara"/>
          <w:b w:val="1"/>
          <w:color w:val="000000"/>
          <w:sz w:val="20"/>
          <w:szCs w:val="20"/>
          <w:rtl w:val="0"/>
        </w:rPr>
        <w:t xml:space="preserve">:____________.</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sz w:val="20"/>
          <w:szCs w:val="20"/>
        </w:rPr>
      </w:pPr>
      <w:bookmarkStart w:colFirst="0" w:colLast="0" w:name="_heading=h.fizipe978oon" w:id="3"/>
      <w:bookmarkEnd w:id="3"/>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after="0" w:lineRule="auto"/>
        <w:ind w:left="425" w:hanging="285"/>
        <w:jc w:val="both"/>
        <w:rPr>
          <w:rFonts w:ascii="Candara" w:cs="Candara" w:eastAsia="Candara" w:hAnsi="Candara"/>
          <w:sz w:val="20"/>
          <w:szCs w:val="20"/>
        </w:rPr>
      </w:pPr>
      <w:bookmarkStart w:colFirst="0" w:colLast="0" w:name="_heading=h.afywo2rp5bdj" w:id="4"/>
      <w:bookmarkEnd w:id="4"/>
      <w:r w:rsidDel="00000000" w:rsidR="00000000" w:rsidRPr="00000000">
        <w:rPr>
          <w:rFonts w:ascii="Candara" w:cs="Candara" w:eastAsia="Candara" w:hAnsi="Candara"/>
          <w:sz w:val="20"/>
          <w:szCs w:val="20"/>
          <w:rtl w:val="0"/>
        </w:rPr>
        <w:t xml:space="preserve">Nejméně dvakrát ročně je provedeno vyúčtování stravného, a to v měsících leden a září.</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jc w:val="center"/>
        <w:rPr>
          <w:rFonts w:ascii="Candara" w:cs="Candara" w:eastAsia="Candara" w:hAnsi="Candara"/>
          <w:color w:val="000000"/>
          <w:sz w:val="20"/>
          <w:szCs w:val="20"/>
        </w:rPr>
      </w:pPr>
      <w:r w:rsidDel="00000000" w:rsidR="00000000" w:rsidRPr="00000000">
        <w:rPr>
          <w:rFonts w:ascii="Candara" w:cs="Candara" w:eastAsia="Candara" w:hAnsi="Candara"/>
          <w:b w:val="1"/>
          <w:color w:val="000000"/>
          <w:sz w:val="20"/>
          <w:szCs w:val="20"/>
          <w:rtl w:val="0"/>
        </w:rPr>
        <w:t xml:space="preserve">Článek IX</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Práva a povinnosti příjemce </w:t>
      </w:r>
    </w:p>
    <w:p w:rsidR="00000000" w:rsidDel="00000000" w:rsidP="00000000" w:rsidRDefault="00000000" w:rsidRPr="00000000" w14:paraId="00000078">
      <w:pPr>
        <w:numPr>
          <w:ilvl w:val="0"/>
          <w:numId w:val="5"/>
        </w:numPr>
        <w:pBdr>
          <w:top w:space="0" w:sz="0" w:val="nil"/>
          <w:left w:space="0" w:sz="0" w:val="nil"/>
          <w:bottom w:space="0" w:sz="0" w:val="nil"/>
          <w:right w:space="0" w:sz="0" w:val="nil"/>
          <w:between w:space="0" w:sz="0" w:val="nil"/>
        </w:pBdr>
        <w:spacing w:after="0" w:lineRule="auto"/>
        <w:ind w:left="425" w:hanging="360"/>
        <w:jc w:val="both"/>
        <w:rPr>
          <w:rFonts w:ascii="Candara" w:cs="Candara" w:eastAsia="Candara" w:hAnsi="Candara"/>
          <w:sz w:val="20"/>
          <w:szCs w:val="20"/>
        </w:rPr>
      </w:pPr>
      <w:bookmarkStart w:colFirst="0" w:colLast="0" w:name="_heading=h.gr995rto21ly" w:id="5"/>
      <w:bookmarkEnd w:id="5"/>
      <w:r w:rsidDel="00000000" w:rsidR="00000000" w:rsidRPr="00000000">
        <w:rPr>
          <w:rFonts w:ascii="Candara" w:cs="Candara" w:eastAsia="Candara" w:hAnsi="Candara"/>
          <w:sz w:val="20"/>
          <w:szCs w:val="20"/>
          <w:rtl w:val="0"/>
        </w:rPr>
        <w:t xml:space="preserve">Příjemce má právo, aby jej poskytovatel pravidelně  informoval o rozvoji dítěte, například formou konzultací.</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sz w:val="20"/>
          <w:szCs w:val="20"/>
        </w:rPr>
      </w:pPr>
      <w:bookmarkStart w:colFirst="0" w:colLast="0" w:name="_heading=h.h8pxt9pktcot" w:id="6"/>
      <w:bookmarkEnd w:id="6"/>
      <w:r w:rsidDel="00000000" w:rsidR="00000000" w:rsidRPr="00000000">
        <w:rPr>
          <w:rtl w:val="0"/>
        </w:rPr>
      </w:r>
    </w:p>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spacing w:after="0" w:lineRule="auto"/>
        <w:ind w:left="425" w:hanging="360"/>
        <w:jc w:val="both"/>
        <w:rPr>
          <w:rFonts w:ascii="Candara" w:cs="Candara" w:eastAsia="Candara" w:hAnsi="Candara"/>
          <w:sz w:val="20"/>
          <w:szCs w:val="20"/>
        </w:rPr>
      </w:pPr>
      <w:bookmarkStart w:colFirst="0" w:colLast="0" w:name="_heading=h.4pgb8cf61eoi" w:id="7"/>
      <w:bookmarkEnd w:id="7"/>
      <w:r w:rsidDel="00000000" w:rsidR="00000000" w:rsidRPr="00000000">
        <w:rPr>
          <w:rFonts w:ascii="Candara" w:cs="Candara" w:eastAsia="Candara" w:hAnsi="Candara"/>
          <w:sz w:val="20"/>
          <w:szCs w:val="20"/>
          <w:rtl w:val="0"/>
        </w:rPr>
        <w:t xml:space="preserve">Příjemce</w:t>
      </w:r>
      <w:r w:rsidDel="00000000" w:rsidR="00000000" w:rsidRPr="00000000">
        <w:rPr>
          <w:rFonts w:ascii="Candara" w:cs="Candara" w:eastAsia="Candara" w:hAnsi="Candara"/>
          <w:color w:val="000000"/>
          <w:sz w:val="20"/>
          <w:szCs w:val="20"/>
          <w:rtl w:val="0"/>
        </w:rPr>
        <w:t xml:space="preserve"> je po</w:t>
      </w:r>
      <w:r w:rsidDel="00000000" w:rsidR="00000000" w:rsidRPr="00000000">
        <w:rPr>
          <w:rFonts w:ascii="Candara" w:cs="Candara" w:eastAsia="Candara" w:hAnsi="Candara"/>
          <w:sz w:val="20"/>
          <w:szCs w:val="20"/>
          <w:rtl w:val="0"/>
        </w:rPr>
        <w:t xml:space="preserve">vinen dodat poskytovateli nejpozději v den nástupu dítěte tyto dokumenty:</w:t>
      </w:r>
    </w:p>
    <w:p w:rsidR="00000000" w:rsidDel="00000000" w:rsidP="00000000" w:rsidRDefault="00000000" w:rsidRPr="00000000" w14:paraId="0000007B">
      <w:pPr>
        <w:numPr>
          <w:ilvl w:val="1"/>
          <w:numId w:val="9"/>
        </w:numPr>
        <w:pBdr>
          <w:top w:space="0" w:sz="0" w:val="nil"/>
          <w:left w:space="0" w:sz="0" w:val="nil"/>
          <w:bottom w:space="0" w:sz="0" w:val="nil"/>
          <w:right w:space="0" w:sz="0" w:val="nil"/>
          <w:between w:space="0" w:sz="0" w:val="nil"/>
        </w:pBdr>
        <w:shd w:fill="ffffff" w:val="clear"/>
        <w:spacing w:after="0" w:line="240" w:lineRule="auto"/>
        <w:ind w:left="1080" w:hanging="360"/>
        <w:jc w:val="both"/>
        <w:rPr>
          <w:rFonts w:ascii="Candara" w:cs="Candara" w:eastAsia="Candara" w:hAnsi="Candara"/>
          <w:color w:val="000000"/>
          <w:sz w:val="20"/>
          <w:szCs w:val="20"/>
        </w:rPr>
      </w:pPr>
      <w:r w:rsidDel="00000000" w:rsidR="00000000" w:rsidRPr="00000000">
        <w:rPr>
          <w:rFonts w:ascii="Candara" w:cs="Candara" w:eastAsia="Candara" w:hAnsi="Candara"/>
          <w:sz w:val="20"/>
          <w:szCs w:val="20"/>
          <w:rtl w:val="0"/>
        </w:rPr>
        <w:t xml:space="preserve">Posudek o zdravotní způsobilosti dítěte k přijetí do dětské skupiny obsahující:</w:t>
      </w:r>
      <w:r w:rsidDel="00000000" w:rsidR="00000000" w:rsidRPr="00000000">
        <w:rPr>
          <w:rtl w:val="0"/>
        </w:rPr>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shd w:fill="ffffff" w:val="clear"/>
        <w:spacing w:after="0" w:line="240" w:lineRule="auto"/>
        <w:ind w:left="1440"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údaje o zdravotním stavu dítěte a o případných omezeních z něho vyplývajících, které by mohly mít vliv na poskytování služby péče o dítě v dětské skupině; </w:t>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hd w:fill="ffffff" w:val="clear"/>
        <w:spacing w:after="0" w:line="240" w:lineRule="auto"/>
        <w:ind w:left="1440" w:hanging="36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údaj</w:t>
      </w:r>
      <w:r w:rsidDel="00000000" w:rsidR="00000000" w:rsidRPr="00000000">
        <w:rPr>
          <w:rFonts w:ascii="Candara" w:cs="Candara" w:eastAsia="Candara" w:hAnsi="Candara"/>
          <w:color w:val="000000"/>
          <w:sz w:val="20"/>
          <w:szCs w:val="20"/>
          <w:rtl w:val="0"/>
        </w:rPr>
        <w:t xml:space="preserve"> o tom, že se dítě podrobilo stanoveným pravidelným očkováním nebo že je proti nákaze imunní anebo že se nemůže očkování podrobit pro trvalou kontraindikaci.</w:t>
      </w:r>
      <w:r w:rsidDel="00000000" w:rsidR="00000000" w:rsidRPr="00000000">
        <w:rPr>
          <w:rtl w:val="0"/>
        </w:rPr>
      </w:r>
    </w:p>
    <w:p w:rsidR="00000000" w:rsidDel="00000000" w:rsidP="00000000" w:rsidRDefault="00000000" w:rsidRPr="00000000" w14:paraId="0000007E">
      <w:pPr>
        <w:numPr>
          <w:ilvl w:val="1"/>
          <w:numId w:val="9"/>
        </w:numPr>
        <w:pBdr>
          <w:top w:space="0" w:sz="0" w:val="nil"/>
          <w:left w:space="0" w:sz="0" w:val="nil"/>
          <w:bottom w:space="0" w:sz="0" w:val="nil"/>
          <w:right w:space="0" w:sz="0" w:val="nil"/>
          <w:between w:space="0" w:sz="0" w:val="nil"/>
        </w:pBdr>
        <w:shd w:fill="ffffff" w:val="clear"/>
        <w:spacing w:after="0" w:line="240" w:lineRule="auto"/>
        <w:ind w:left="1080"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Potvrzení o postavení podpořené osoby na trhu práce</w:t>
      </w:r>
      <w:r w:rsidDel="00000000" w:rsidR="00000000" w:rsidRPr="00000000">
        <w:rPr>
          <w:rFonts w:ascii="Candara" w:cs="Candara" w:eastAsia="Candara" w:hAnsi="Candara"/>
          <w:sz w:val="20"/>
          <w:szCs w:val="20"/>
          <w:rtl w:val="0"/>
        </w:rPr>
        <w:t xml:space="preserve">, u OSVČ čestné prohlášení.</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spacing w:after="0" w:line="240" w:lineRule="auto"/>
        <w:ind w:left="425"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ffffff" w:val="clear"/>
        <w:spacing w:after="0" w:line="240" w:lineRule="auto"/>
        <w:ind w:left="425" w:firstLine="0"/>
        <w:jc w:val="both"/>
        <w:rPr>
          <w:rFonts w:ascii="Candara" w:cs="Candara" w:eastAsia="Candara" w:hAnsi="Candara"/>
          <w:sz w:val="20"/>
          <w:szCs w:val="20"/>
        </w:rPr>
      </w:pPr>
      <w:r w:rsidDel="00000000" w:rsidR="00000000" w:rsidRPr="00000000">
        <w:rPr>
          <w:rFonts w:ascii="Candara" w:cs="Candara" w:eastAsia="Candara" w:hAnsi="Candara"/>
          <w:color w:val="000000"/>
          <w:sz w:val="20"/>
          <w:szCs w:val="20"/>
          <w:rtl w:val="0"/>
        </w:rPr>
        <w:t xml:space="preserve">Změny ve výše uvedených údajích je příjemce povinen neprodleně poskytovateli oznámit, nejpozději do </w:t>
      </w:r>
      <w:r w:rsidDel="00000000" w:rsidR="00000000" w:rsidRPr="00000000">
        <w:rPr>
          <w:rFonts w:ascii="Candara" w:cs="Candara" w:eastAsia="Candara" w:hAnsi="Candara"/>
          <w:sz w:val="20"/>
          <w:szCs w:val="20"/>
          <w:rtl w:val="0"/>
        </w:rPr>
        <w:t xml:space="preserve">10</w:t>
      </w:r>
      <w:r w:rsidDel="00000000" w:rsidR="00000000" w:rsidRPr="00000000">
        <w:rPr>
          <w:rFonts w:ascii="Candara" w:cs="Candara" w:eastAsia="Candara" w:hAnsi="Candara"/>
          <w:color w:val="000000"/>
          <w:sz w:val="20"/>
          <w:szCs w:val="20"/>
          <w:rtl w:val="0"/>
        </w:rPr>
        <w:t xml:space="preserve"> dnů ode dne změny</w:t>
      </w:r>
      <w:r w:rsidDel="00000000" w:rsidR="00000000" w:rsidRPr="00000000">
        <w:rPr>
          <w:rFonts w:ascii="Candara" w:cs="Candara" w:eastAsia="Candara" w:hAnsi="Candara"/>
          <w:sz w:val="20"/>
          <w:szCs w:val="20"/>
          <w:rtl w:val="0"/>
        </w:rPr>
        <w:t xml:space="preserve">, z důvodů zákonných podmínek poskytování služby dětských skupin poskytovatelem.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ffffff" w:val="clear"/>
        <w:spacing w:after="0" w:line="240" w:lineRule="auto"/>
        <w:ind w:left="425" w:firstLine="0"/>
        <w:jc w:val="both"/>
        <w:rPr>
          <w:rFonts w:ascii="Candara" w:cs="Candara" w:eastAsia="Candara" w:hAnsi="Candara"/>
          <w:sz w:val="20"/>
          <w:szCs w:val="20"/>
          <w:highlight w:val="yellow"/>
        </w:rPr>
      </w:pPr>
      <w:r w:rsidDel="00000000" w:rsidR="00000000" w:rsidRPr="00000000">
        <w:rPr>
          <w:rtl w:val="0"/>
        </w:rPr>
      </w:r>
    </w:p>
    <w:p w:rsidR="00000000" w:rsidDel="00000000" w:rsidP="00000000" w:rsidRDefault="00000000" w:rsidRPr="00000000" w14:paraId="00000082">
      <w:pPr>
        <w:numPr>
          <w:ilvl w:val="0"/>
          <w:numId w:val="5"/>
        </w:numPr>
        <w:pBdr>
          <w:top w:space="0" w:sz="0" w:val="nil"/>
          <w:left w:space="0" w:sz="0" w:val="nil"/>
          <w:bottom w:space="0" w:sz="0" w:val="nil"/>
          <w:right w:space="0" w:sz="0" w:val="nil"/>
          <w:between w:space="0" w:sz="0" w:val="nil"/>
        </w:pBdr>
        <w:spacing w:after="0" w:lineRule="auto"/>
        <w:ind w:left="425" w:hanging="360"/>
        <w:jc w:val="both"/>
        <w:rPr>
          <w:rFonts w:ascii="Candara" w:cs="Candara" w:eastAsia="Candara" w:hAnsi="Candara"/>
          <w:sz w:val="20"/>
          <w:szCs w:val="20"/>
        </w:rPr>
      </w:pPr>
      <w:bookmarkStart w:colFirst="0" w:colLast="0" w:name="_heading=h.kkzsvjcn4kfa" w:id="8"/>
      <w:bookmarkEnd w:id="8"/>
      <w:r w:rsidDel="00000000" w:rsidR="00000000" w:rsidRPr="00000000">
        <w:rPr>
          <w:rFonts w:ascii="Candara" w:cs="Candara" w:eastAsia="Candara" w:hAnsi="Candara"/>
          <w:sz w:val="20"/>
          <w:szCs w:val="20"/>
          <w:rtl w:val="0"/>
        </w:rPr>
        <w:t xml:space="preserve">Příjemce si je vědom státní finanční podpory k péči o jeho dítě v DS K2 a ani on, ani druhý rodič neuzavřeli/neuzavřou smlouvu na obsazení kapacitního místa v jiné dětské skupině ve stejný čas.</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ffffff" w:val="clear"/>
        <w:spacing w:after="0" w:line="240" w:lineRule="auto"/>
        <w:ind w:left="284" w:firstLine="0"/>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84">
      <w:pPr>
        <w:numPr>
          <w:ilvl w:val="0"/>
          <w:numId w:val="5"/>
        </w:numPr>
        <w:pBdr>
          <w:top w:space="0" w:sz="0" w:val="nil"/>
          <w:left w:space="0" w:sz="0" w:val="nil"/>
          <w:bottom w:space="0" w:sz="0" w:val="nil"/>
          <w:right w:space="0" w:sz="0" w:val="nil"/>
          <w:between w:space="0" w:sz="0" w:val="nil"/>
        </w:pBdr>
        <w:spacing w:after="0" w:lineRule="auto"/>
        <w:ind w:left="425" w:hanging="360"/>
        <w:jc w:val="both"/>
        <w:rPr>
          <w:rFonts w:ascii="Candara" w:cs="Candara" w:eastAsia="Candara" w:hAnsi="Candara"/>
          <w:sz w:val="20"/>
          <w:szCs w:val="20"/>
        </w:rPr>
      </w:pPr>
      <w:bookmarkStart w:colFirst="0" w:colLast="0" w:name="_heading=h.dai7h8dkychh" w:id="9"/>
      <w:bookmarkEnd w:id="9"/>
      <w:r w:rsidDel="00000000" w:rsidR="00000000" w:rsidRPr="00000000">
        <w:rPr>
          <w:rFonts w:ascii="Candara" w:cs="Candara" w:eastAsia="Candara" w:hAnsi="Candara"/>
          <w:sz w:val="20"/>
          <w:szCs w:val="20"/>
          <w:rtl w:val="0"/>
        </w:rPr>
        <w:t xml:space="preserve">Příjemce</w:t>
      </w:r>
      <w:r w:rsidDel="00000000" w:rsidR="00000000" w:rsidRPr="00000000">
        <w:rPr>
          <w:rFonts w:ascii="Candara" w:cs="Candara" w:eastAsia="Candara" w:hAnsi="Candara"/>
          <w:color w:val="000000"/>
          <w:sz w:val="20"/>
          <w:szCs w:val="20"/>
          <w:rtl w:val="0"/>
        </w:rPr>
        <w:t xml:space="preserve"> má zejména následující povinnosti:</w:t>
      </w:r>
      <w:r w:rsidDel="00000000" w:rsidR="00000000" w:rsidRPr="00000000">
        <w:rPr>
          <w:rtl w:val="0"/>
        </w:rPr>
      </w:r>
    </w:p>
    <w:p w:rsidR="00000000" w:rsidDel="00000000" w:rsidP="00000000" w:rsidRDefault="00000000" w:rsidRPr="00000000" w14:paraId="00000085">
      <w:pPr>
        <w:numPr>
          <w:ilvl w:val="0"/>
          <w:numId w:val="8"/>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dodržovat Provozní řád (vnitřní prav</w:t>
      </w:r>
      <w:r w:rsidDel="00000000" w:rsidR="00000000" w:rsidRPr="00000000">
        <w:rPr>
          <w:rFonts w:ascii="Candara" w:cs="Candara" w:eastAsia="Candara" w:hAnsi="Candara"/>
          <w:sz w:val="20"/>
          <w:szCs w:val="20"/>
          <w:rtl w:val="0"/>
        </w:rPr>
        <w:t xml:space="preserve">idla)</w:t>
      </w:r>
      <w:r w:rsidDel="00000000" w:rsidR="00000000" w:rsidRPr="00000000">
        <w:rPr>
          <w:rFonts w:ascii="Candara" w:cs="Candara" w:eastAsia="Candara" w:hAnsi="Candara"/>
          <w:color w:val="000000"/>
          <w:sz w:val="20"/>
          <w:szCs w:val="20"/>
          <w:rtl w:val="0"/>
        </w:rPr>
        <w:t xml:space="preserve">, který je přílohou č. 1 této smlouvy,</w:t>
      </w:r>
    </w:p>
    <w:p w:rsidR="00000000" w:rsidDel="00000000" w:rsidP="00000000" w:rsidRDefault="00000000" w:rsidRPr="00000000" w14:paraId="00000086">
      <w:pPr>
        <w:numPr>
          <w:ilvl w:val="0"/>
          <w:numId w:val="8"/>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nepřivádět do DS K2 dítě, které není zcela zdravé (tj. především silný kašel, hnisavá rýma či zvýšená teplota dítěte); při nedodržení této povinnosti má poskytovatel právo nepřijmout dítě do denního programu nebo si vyžádat posouzení zdravotního stavu lékařem, případně ORL specialistou.; </w:t>
      </w:r>
    </w:p>
    <w:p w:rsidR="00000000" w:rsidDel="00000000" w:rsidP="00000000" w:rsidRDefault="00000000" w:rsidRPr="00000000" w14:paraId="00000087">
      <w:pPr>
        <w:numPr>
          <w:ilvl w:val="0"/>
          <w:numId w:val="8"/>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vyzvednout si neprodleně dítě, u kterého se projeví známky nemoci (např. zvýšená teplota….);</w:t>
      </w:r>
    </w:p>
    <w:p w:rsidR="00000000" w:rsidDel="00000000" w:rsidP="00000000" w:rsidRDefault="00000000" w:rsidRPr="00000000" w14:paraId="00000088">
      <w:pPr>
        <w:numPr>
          <w:ilvl w:val="0"/>
          <w:numId w:val="8"/>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převzít</w:t>
      </w:r>
      <w:r w:rsidDel="00000000" w:rsidR="00000000" w:rsidRPr="00000000">
        <w:rPr>
          <w:rFonts w:ascii="Candara" w:cs="Candara" w:eastAsia="Candara" w:hAnsi="Candara"/>
          <w:color w:val="000000"/>
          <w:sz w:val="20"/>
          <w:szCs w:val="20"/>
          <w:rtl w:val="0"/>
        </w:rPr>
        <w:t xml:space="preserve"> zpět svoje dítě od učitelky nejpozději do 16 hod. V případě vyzvednutí po skončení provozní doby (16:00) je rodič povinen zaplatit 250 Kč za každou započatou hodinu.</w:t>
      </w:r>
      <w:r w:rsidDel="00000000" w:rsidR="00000000" w:rsidRPr="00000000">
        <w:rPr>
          <w:rtl w:val="0"/>
        </w:rPr>
      </w:r>
    </w:p>
    <w:p w:rsidR="00000000" w:rsidDel="00000000" w:rsidP="00000000" w:rsidRDefault="00000000" w:rsidRPr="00000000" w14:paraId="00000089">
      <w:pPr>
        <w:numPr>
          <w:ilvl w:val="0"/>
          <w:numId w:val="8"/>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informovat učitelky o zdravotním stavu dítěte, případných dietních omezeních, jeho individuálním rozvoji  a dalších skutečnostech relevantních pro denní péči;</w:t>
      </w:r>
    </w:p>
    <w:p w:rsidR="00000000" w:rsidDel="00000000" w:rsidP="00000000" w:rsidRDefault="00000000" w:rsidRPr="00000000" w14:paraId="0000008A">
      <w:pPr>
        <w:numPr>
          <w:ilvl w:val="0"/>
          <w:numId w:val="8"/>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podrobovat dítě povinnému pravidelnému očkování, s výjimkou případu, kdy se dítě nemůže očkování podrobit pro trvalou kontraindikaci;</w:t>
      </w:r>
    </w:p>
    <w:p w:rsidR="00000000" w:rsidDel="00000000" w:rsidP="00000000" w:rsidRDefault="00000000" w:rsidRPr="00000000" w14:paraId="0000008B">
      <w:pPr>
        <w:numPr>
          <w:ilvl w:val="0"/>
          <w:numId w:val="8"/>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oblékat a vybavit dítě úměrně počasí a ohlášeným aktivitám. Při nedodržení této povinnosti má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ind w:left="360" w:firstLine="708"/>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poskytovatel právo nepřijmout dítě do denního programu;</w:t>
      </w:r>
    </w:p>
    <w:p w:rsidR="00000000" w:rsidDel="00000000" w:rsidP="00000000" w:rsidRDefault="00000000" w:rsidRPr="00000000" w14:paraId="0000008D">
      <w:pPr>
        <w:numPr>
          <w:ilvl w:val="0"/>
          <w:numId w:val="8"/>
        </w:numPr>
        <w:pBdr>
          <w:top w:space="0" w:sz="0" w:val="nil"/>
          <w:left w:space="0" w:sz="0" w:val="nil"/>
          <w:bottom w:space="0" w:sz="0" w:val="nil"/>
          <w:right w:space="0" w:sz="0" w:val="nil"/>
          <w:between w:space="0" w:sz="0" w:val="nil"/>
        </w:pBdr>
        <w:spacing w:after="0" w:lineRule="auto"/>
        <w:ind w:left="1068" w:hanging="36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informovat</w:t>
      </w:r>
      <w:r w:rsidDel="00000000" w:rsidR="00000000" w:rsidRPr="00000000">
        <w:rPr>
          <w:rFonts w:ascii="Candara" w:cs="Candara" w:eastAsia="Candara" w:hAnsi="Candara"/>
          <w:color w:val="000000"/>
          <w:sz w:val="20"/>
          <w:szCs w:val="20"/>
          <w:rtl w:val="0"/>
        </w:rPr>
        <w:t xml:space="preserve"> poskytovatele o změně zdravotního stavu nebo případných omezeních spojených se změnou zdravotního stavu, které by mohly mít vliv na poskytování služby péče o dítě v dětské skupině.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X</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Práva a povinnosti poskytovatele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Poskytovatel má zejména povinnosti:</w:t>
      </w:r>
    </w:p>
    <w:p w:rsidR="00000000" w:rsidDel="00000000" w:rsidP="00000000" w:rsidRDefault="00000000" w:rsidRPr="00000000" w14:paraId="00000093">
      <w:pPr>
        <w:numPr>
          <w:ilvl w:val="0"/>
          <w:numId w:val="4"/>
        </w:numPr>
        <w:pBdr>
          <w:top w:space="0" w:sz="0" w:val="nil"/>
          <w:left w:space="0" w:sz="0" w:val="nil"/>
          <w:bottom w:space="0" w:sz="0" w:val="nil"/>
          <w:right w:space="0" w:sz="0" w:val="nil"/>
          <w:between w:space="0" w:sz="0" w:val="nil"/>
        </w:pBdr>
        <w:spacing w:after="0" w:lineRule="auto"/>
        <w:ind w:left="1134" w:hanging="425"/>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poskytovat dítěti příjemce péči v době od 8 do 16.00 hodin v souladu s Plánem výchovy a péče, viz příloha č. 2.</w:t>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spacing w:after="0" w:lineRule="auto"/>
        <w:ind w:left="1134" w:hanging="425"/>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informovat příjemce o rozvoji dítěte; například formou konzultací.</w:t>
      </w:r>
    </w:p>
    <w:p w:rsidR="00000000" w:rsidDel="00000000" w:rsidP="00000000" w:rsidRDefault="00000000" w:rsidRPr="00000000" w14:paraId="00000095">
      <w:pPr>
        <w:numPr>
          <w:ilvl w:val="0"/>
          <w:numId w:val="4"/>
        </w:numPr>
        <w:pBdr>
          <w:top w:space="0" w:sz="0" w:val="nil"/>
          <w:left w:space="0" w:sz="0" w:val="nil"/>
          <w:bottom w:space="0" w:sz="0" w:val="nil"/>
          <w:right w:space="0" w:sz="0" w:val="nil"/>
          <w:between w:space="0" w:sz="0" w:val="nil"/>
        </w:pBdr>
        <w:spacing w:after="0" w:lineRule="auto"/>
        <w:ind w:left="1134" w:hanging="425"/>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mít sjednané pojištění odpovědnosti za škody; </w:t>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spacing w:after="0" w:lineRule="auto"/>
        <w:ind w:left="1134" w:hanging="425"/>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v případě, že hodlá ukončit poskytování služby DS K2, seznámit s tímto příjemce minimálně 3 měsíce předem, a to vyvěšením na nástěnce, popřípadě dálkovým způsobem na webových stránkách.</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jc w:val="center"/>
        <w:rPr>
          <w:rFonts w:ascii="Candara" w:cs="Candara" w:eastAsia="Candara" w:hAnsi="Candara"/>
          <w:color w:val="000000"/>
          <w:sz w:val="20"/>
          <w:szCs w:val="20"/>
        </w:rPr>
      </w:pPr>
      <w:r w:rsidDel="00000000" w:rsidR="00000000" w:rsidRPr="00000000">
        <w:rPr>
          <w:rFonts w:ascii="Candara" w:cs="Candara" w:eastAsia="Candara" w:hAnsi="Candara"/>
          <w:b w:val="1"/>
          <w:color w:val="000000"/>
          <w:sz w:val="20"/>
          <w:szCs w:val="20"/>
          <w:rtl w:val="0"/>
        </w:rPr>
        <w:t xml:space="preserve">Článek XI</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Postup při onemocnění dítěte</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ffffff" w:val="clear"/>
        <w:spacing w:after="0" w:line="24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spacing w:after="0" w:lineRule="auto"/>
        <w:ind w:left="425" w:hanging="365"/>
        <w:jc w:val="both"/>
        <w:rPr>
          <w:rFonts w:ascii="Candara" w:cs="Candara" w:eastAsia="Candara" w:hAnsi="Candara"/>
          <w:sz w:val="20"/>
          <w:szCs w:val="20"/>
        </w:rPr>
      </w:pPr>
      <w:bookmarkStart w:colFirst="0" w:colLast="0" w:name="_heading=h.auh4townrosr" w:id="10"/>
      <w:bookmarkEnd w:id="10"/>
      <w:r w:rsidDel="00000000" w:rsidR="00000000" w:rsidRPr="00000000">
        <w:rPr>
          <w:rFonts w:ascii="Candara" w:cs="Candara" w:eastAsia="Candara" w:hAnsi="Candara"/>
          <w:sz w:val="20"/>
          <w:szCs w:val="20"/>
          <w:rtl w:val="0"/>
        </w:rPr>
        <w:t xml:space="preserve">V případě, že dojde k one</w:t>
      </w:r>
      <w:r w:rsidDel="00000000" w:rsidR="00000000" w:rsidRPr="00000000">
        <w:rPr>
          <w:rFonts w:ascii="Candara" w:cs="Candara" w:eastAsia="Candara" w:hAnsi="Candara"/>
          <w:color w:val="000000"/>
          <w:sz w:val="20"/>
          <w:szCs w:val="20"/>
          <w:rtl w:val="0"/>
        </w:rPr>
        <w:t xml:space="preserve">mocnění dítěte v domácím prostředí, je nutné omluvit jeho nepřítomnost v dětské skupině v</w:t>
      </w:r>
      <w:r w:rsidDel="00000000" w:rsidR="00000000" w:rsidRPr="00000000">
        <w:rPr>
          <w:rFonts w:ascii="Candara" w:cs="Candara" w:eastAsia="Candara" w:hAnsi="Candara"/>
          <w:sz w:val="20"/>
          <w:szCs w:val="20"/>
          <w:rtl w:val="0"/>
        </w:rPr>
        <w:t xml:space="preserve"> docházkovém systému nebo textovou zprávou, nejpozději do 9:00 předcházejícího pracovního dne. V případě včasné omluvy nebude účtována strava dítěte. Školné se nevrací.</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Rule="auto"/>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pacing w:after="0" w:lineRule="auto"/>
        <w:ind w:left="425" w:hanging="365"/>
        <w:jc w:val="both"/>
        <w:rPr>
          <w:rFonts w:ascii="Candara" w:cs="Candara" w:eastAsia="Candara" w:hAnsi="Candara"/>
          <w:sz w:val="20"/>
          <w:szCs w:val="20"/>
        </w:rPr>
      </w:pPr>
      <w:bookmarkStart w:colFirst="0" w:colLast="0" w:name="_heading=h.c9n44oytb2vy" w:id="11"/>
      <w:bookmarkEnd w:id="11"/>
      <w:r w:rsidDel="00000000" w:rsidR="00000000" w:rsidRPr="00000000">
        <w:rPr>
          <w:rFonts w:ascii="Candara" w:cs="Candara" w:eastAsia="Candara" w:hAnsi="Candara"/>
          <w:sz w:val="20"/>
          <w:szCs w:val="20"/>
          <w:rtl w:val="0"/>
        </w:rPr>
        <w:t xml:space="preserve">V případě, že dojde k onemocnění dítěte v prostředí DS K2, je dítě izolováno od kolektivu do příchodu rodičů, kterým je okamžitě podána zpráva s žádostí o vyzvednutí dítěte v co nejkratším možném čase. V případě nutnosti může pečující osoba zajistit poskytnutí zdravotních služeb. Po nemoci si pos</w:t>
      </w:r>
      <w:r w:rsidDel="00000000" w:rsidR="00000000" w:rsidRPr="00000000">
        <w:rPr>
          <w:rFonts w:ascii="Candara" w:cs="Candara" w:eastAsia="Candara" w:hAnsi="Candara"/>
          <w:color w:val="000000"/>
          <w:sz w:val="20"/>
          <w:szCs w:val="20"/>
          <w:rtl w:val="0"/>
        </w:rPr>
        <w:t xml:space="preserve">kytovatel může vyžádat potvrzení od ošetřujícího lékaře, že dítě může zpět do kolektivu ostatních dětí.</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Rule="auto"/>
        <w:jc w:val="center"/>
        <w:rPr>
          <w:rFonts w:ascii="Candara" w:cs="Candara" w:eastAsia="Candara" w:hAnsi="Candara"/>
          <w:color w:val="000000"/>
          <w:sz w:val="20"/>
          <w:szCs w:val="20"/>
        </w:rPr>
      </w:pPr>
      <w:r w:rsidDel="00000000" w:rsidR="00000000" w:rsidRPr="00000000">
        <w:rPr>
          <w:rFonts w:ascii="Candara" w:cs="Candara" w:eastAsia="Candara" w:hAnsi="Candara"/>
          <w:b w:val="1"/>
          <w:color w:val="000000"/>
          <w:sz w:val="20"/>
          <w:szCs w:val="20"/>
          <w:rtl w:val="0"/>
        </w:rPr>
        <w:t xml:space="preserve">Článek XII</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Odpovědnost poskytovatele za svěřené dítě</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Rule="auto"/>
        <w:jc w:val="both"/>
        <w:rPr>
          <w:rFonts w:ascii="Candara" w:cs="Candara" w:eastAsia="Candara" w:hAnsi="Candara"/>
          <w:sz w:val="20"/>
          <w:szCs w:val="20"/>
        </w:rPr>
      </w:pPr>
      <w:r w:rsidDel="00000000" w:rsidR="00000000" w:rsidRPr="00000000">
        <w:rPr>
          <w:rFonts w:ascii="Candara" w:cs="Candara" w:eastAsia="Candara" w:hAnsi="Candara"/>
          <w:color w:val="000000"/>
          <w:sz w:val="20"/>
          <w:szCs w:val="20"/>
          <w:rtl w:val="0"/>
        </w:rPr>
        <w:t xml:space="preserve">Poskytovatel odpovídá za dítě, které mu bylo příjemcem svěřeno, a to od okamžiku, kdy příjemce předá dítě učitelce, až do okamžiku předání dítěte příjemci nebo </w:t>
      </w:r>
      <w:r w:rsidDel="00000000" w:rsidR="00000000" w:rsidRPr="00000000">
        <w:rPr>
          <w:rFonts w:ascii="Candara" w:cs="Candara" w:eastAsia="Candara" w:hAnsi="Candara"/>
          <w:sz w:val="20"/>
          <w:szCs w:val="20"/>
          <w:rtl w:val="0"/>
        </w:rPr>
        <w:t xml:space="preserve">osobně</w:t>
      </w:r>
      <w:r w:rsidDel="00000000" w:rsidR="00000000" w:rsidRPr="00000000">
        <w:rPr>
          <w:rFonts w:ascii="Candara" w:cs="Candara" w:eastAsia="Candara" w:hAnsi="Candara"/>
          <w:color w:val="000000"/>
          <w:sz w:val="20"/>
          <w:szCs w:val="20"/>
          <w:rtl w:val="0"/>
        </w:rPr>
        <w:t xml:space="preserve"> písemně zmocněné příjemcem. </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Rule="auto"/>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Článek XIII</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Fonts w:ascii="Candara" w:cs="Candara" w:eastAsia="Candara" w:hAnsi="Candara"/>
          <w:b w:val="1"/>
          <w:sz w:val="20"/>
          <w:szCs w:val="20"/>
          <w:rtl w:val="0"/>
        </w:rPr>
        <w:t xml:space="preserve">Provozní řád (vnitřní pravidla)</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Smluvní strany se zavazují dodržovat Provozní řád (vnitřní pravidla), který je nedílnou součástí této smlouvy jako příloha č. 1 . Provozní řád (vnitřní </w:t>
      </w:r>
      <w:r w:rsidDel="00000000" w:rsidR="00000000" w:rsidRPr="00000000">
        <w:rPr>
          <w:rFonts w:ascii="Candara" w:cs="Candara" w:eastAsia="Candara" w:hAnsi="Candara"/>
          <w:sz w:val="20"/>
          <w:szCs w:val="20"/>
          <w:rtl w:val="0"/>
        </w:rPr>
        <w:t xml:space="preserve">pravidla</w:t>
      </w:r>
      <w:r w:rsidDel="00000000" w:rsidR="00000000" w:rsidRPr="00000000">
        <w:rPr>
          <w:rFonts w:ascii="Candara" w:cs="Candara" w:eastAsia="Candara" w:hAnsi="Candara"/>
          <w:color w:val="000000"/>
          <w:sz w:val="20"/>
          <w:szCs w:val="20"/>
          <w:rtl w:val="0"/>
        </w:rPr>
        <w:t xml:space="preserve">) může být ze závažných důvodů ředitelkou Klubu K2 v průběhu roku změněn. Zákonný zástupce dítěte bude o změně </w:t>
      </w:r>
      <w:r w:rsidDel="00000000" w:rsidR="00000000" w:rsidRPr="00000000">
        <w:rPr>
          <w:rFonts w:ascii="Candara" w:cs="Candara" w:eastAsia="Candara" w:hAnsi="Candara"/>
          <w:sz w:val="20"/>
          <w:szCs w:val="20"/>
          <w:rtl w:val="0"/>
        </w:rPr>
        <w:t xml:space="preserve">P</w:t>
      </w:r>
      <w:r w:rsidDel="00000000" w:rsidR="00000000" w:rsidRPr="00000000">
        <w:rPr>
          <w:rFonts w:ascii="Candara" w:cs="Candara" w:eastAsia="Candara" w:hAnsi="Candara"/>
          <w:color w:val="000000"/>
          <w:sz w:val="20"/>
          <w:szCs w:val="20"/>
          <w:rtl w:val="0"/>
        </w:rPr>
        <w:t xml:space="preserve">rovozního řádu (vnitřních prav</w:t>
      </w:r>
      <w:r w:rsidDel="00000000" w:rsidR="00000000" w:rsidRPr="00000000">
        <w:rPr>
          <w:rFonts w:ascii="Candara" w:cs="Candara" w:eastAsia="Candara" w:hAnsi="Candara"/>
          <w:sz w:val="20"/>
          <w:szCs w:val="20"/>
          <w:rtl w:val="0"/>
        </w:rPr>
        <w:t xml:space="preserve">idel)</w:t>
      </w:r>
      <w:r w:rsidDel="00000000" w:rsidR="00000000" w:rsidRPr="00000000">
        <w:rPr>
          <w:rFonts w:ascii="Candara" w:cs="Candara" w:eastAsia="Candara" w:hAnsi="Candara"/>
          <w:color w:val="000000"/>
          <w:sz w:val="20"/>
          <w:szCs w:val="20"/>
          <w:rtl w:val="0"/>
        </w:rPr>
        <w:t xml:space="preserve"> informován e-mailem a bude mu zasláno nové znění Provozního řádu (vnitřních pravidel).</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jc w:val="center"/>
        <w:rPr>
          <w:rFonts w:ascii="Candara" w:cs="Candara" w:eastAsia="Candara" w:hAnsi="Candara"/>
          <w:color w:val="000000"/>
          <w:sz w:val="20"/>
          <w:szCs w:val="20"/>
        </w:rPr>
      </w:pPr>
      <w:r w:rsidDel="00000000" w:rsidR="00000000" w:rsidRPr="00000000">
        <w:rPr>
          <w:rFonts w:ascii="Candara" w:cs="Candara" w:eastAsia="Candara" w:hAnsi="Candara"/>
          <w:b w:val="1"/>
          <w:color w:val="000000"/>
          <w:sz w:val="20"/>
          <w:szCs w:val="20"/>
          <w:rtl w:val="0"/>
        </w:rPr>
        <w:t xml:space="preserve">Článek XIV</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Trvání smlouvy</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B1">
      <w:pPr>
        <w:spacing w:after="0" w:lineRule="auto"/>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Tato smlouva nabývá platnosti podpisem oběma smluvními stranami. </w:t>
      </w:r>
    </w:p>
    <w:p w:rsidR="00000000" w:rsidDel="00000000" w:rsidP="00000000" w:rsidRDefault="00000000" w:rsidRPr="00000000" w14:paraId="000000B2">
      <w:pPr>
        <w:spacing w:after="0" w:lineRule="auto"/>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B3">
      <w:pP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sz w:val="20"/>
          <w:szCs w:val="20"/>
          <w:rtl w:val="0"/>
        </w:rPr>
        <w:t xml:space="preserve">Smlouva je účinná </w:t>
      </w:r>
      <w:r w:rsidDel="00000000" w:rsidR="00000000" w:rsidRPr="00000000">
        <w:rPr>
          <w:rFonts w:ascii="Candara" w:cs="Candara" w:eastAsia="Candara" w:hAnsi="Candara"/>
          <w:color w:val="000000"/>
          <w:sz w:val="20"/>
          <w:szCs w:val="20"/>
          <w:rtl w:val="0"/>
        </w:rPr>
        <w:t xml:space="preserve">od…………………….………………. do……..………………………....…...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sz w:val="20"/>
          <w:szCs w:val="20"/>
        </w:rPr>
      </w:pPr>
      <w:bookmarkStart w:colFirst="0" w:colLast="0" w:name="_heading=h.uw3qd66cxnjt" w:id="12"/>
      <w:bookmarkEnd w:id="12"/>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jc w:val="center"/>
        <w:rPr>
          <w:rFonts w:ascii="Candara" w:cs="Candara" w:eastAsia="Candara" w:hAnsi="Candara"/>
          <w:color w:val="000000"/>
          <w:sz w:val="20"/>
          <w:szCs w:val="20"/>
        </w:rPr>
      </w:pPr>
      <w:bookmarkStart w:colFirst="0" w:colLast="0" w:name="_heading=h.7skwbh5nivpm" w:id="13"/>
      <w:bookmarkEnd w:id="13"/>
      <w:r w:rsidDel="00000000" w:rsidR="00000000" w:rsidRPr="00000000">
        <w:rPr>
          <w:rFonts w:ascii="Candara" w:cs="Candara" w:eastAsia="Candara" w:hAnsi="Candara"/>
          <w:b w:val="1"/>
          <w:color w:val="000000"/>
          <w:sz w:val="20"/>
          <w:szCs w:val="20"/>
          <w:rtl w:val="0"/>
        </w:rPr>
        <w:t xml:space="preserve">Článek XV</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Ukončení smlouvy </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sz w:val="20"/>
          <w:szCs w:val="2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Tato smlouva může být ukončena:</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Rule="auto"/>
        <w:ind w:left="425" w:hanging="425"/>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1)</w:t>
        <w:tab/>
        <w:t xml:space="preserve">Dohodou.</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Rule="auto"/>
        <w:ind w:left="425" w:hanging="425"/>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Rule="auto"/>
        <w:ind w:left="425" w:hanging="425"/>
        <w:jc w:val="both"/>
        <w:rPr>
          <w:rFonts w:ascii="Candara" w:cs="Candara" w:eastAsia="Candara" w:hAnsi="Candara"/>
          <w:color w:val="000000"/>
          <w:sz w:val="20"/>
          <w:szCs w:val="20"/>
        </w:rPr>
      </w:pPr>
      <w:bookmarkStart w:colFirst="0" w:colLast="0" w:name="_heading=h.30j0zll" w:id="14"/>
      <w:bookmarkEnd w:id="14"/>
      <w:r w:rsidDel="00000000" w:rsidR="00000000" w:rsidRPr="00000000">
        <w:rPr>
          <w:rFonts w:ascii="Candara" w:cs="Candara" w:eastAsia="Candara" w:hAnsi="Candara"/>
          <w:color w:val="000000"/>
          <w:sz w:val="20"/>
          <w:szCs w:val="20"/>
          <w:rtl w:val="0"/>
        </w:rPr>
        <w:t xml:space="preserve">2)</w:t>
      </w:r>
      <w:r w:rsidDel="00000000" w:rsidR="00000000" w:rsidRPr="00000000">
        <w:rPr>
          <w:rFonts w:ascii="Candara" w:cs="Candara" w:eastAsia="Candara" w:hAnsi="Candara"/>
          <w:sz w:val="20"/>
          <w:szCs w:val="20"/>
          <w:rtl w:val="0"/>
        </w:rPr>
        <w:tab/>
      </w:r>
      <w:r w:rsidDel="00000000" w:rsidR="00000000" w:rsidRPr="00000000">
        <w:rPr>
          <w:rFonts w:ascii="Candara" w:cs="Candara" w:eastAsia="Candara" w:hAnsi="Candara"/>
          <w:color w:val="000000"/>
          <w:sz w:val="20"/>
          <w:szCs w:val="20"/>
          <w:rtl w:val="0"/>
        </w:rPr>
        <w:t xml:space="preserve">Výpovědí. Tato smlouva může být vypovězena jak ze strany příjemce, tak ze strany poskytovatele, a to bez udání důvodu. Výpovědní doba je 1 měsíc a začíná běžet od prvního dne následujícího kalendářního měsíce po měsíci, ve kterém byla výpověď prokazatelně doručena jedné ze stran této smlouvy. Po dobu běhu výpovědní doby je příjemce povinen hradit poplatky spojené se zařazením dítěte do DS K2, a to i v případě, že se dítě programu neúčastní.</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Rule="auto"/>
        <w:ind w:left="425" w:hanging="425"/>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Odstoupením od smlouvy. Poskytovatel má právo odstoupit od této smlouvy v případě, že příjemce neuhradí platby z čl. VII. Nebo při neplnění povinností čl. IX. Odstoupení od smlouvy je účinné okamžikem jeho doručení příjemci.</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numPr>
          <w:ilvl w:val="0"/>
          <w:numId w:val="2"/>
        </w:numPr>
        <w:pBdr>
          <w:top w:space="0" w:sz="0" w:val="nil"/>
          <w:left w:space="0" w:sz="0" w:val="nil"/>
          <w:bottom w:space="0" w:sz="0" w:val="nil"/>
          <w:right w:space="0" w:sz="0" w:val="nil"/>
          <w:between w:space="0" w:sz="0" w:val="nil"/>
        </w:pBdr>
        <w:shd w:fill="ffffff" w:val="clear"/>
        <w:spacing w:after="0" w:line="240" w:lineRule="auto"/>
        <w:ind w:left="426" w:hanging="360"/>
        <w:jc w:val="both"/>
        <w:rPr>
          <w:rFonts w:ascii="Candara" w:cs="Candara" w:eastAsia="Candara" w:hAnsi="Candara"/>
          <w:color w:val="000000"/>
          <w:sz w:val="20"/>
          <w:szCs w:val="20"/>
          <w:highlight w:val="white"/>
        </w:rPr>
      </w:pPr>
      <w:bookmarkStart w:colFirst="0" w:colLast="0" w:name="_heading=h.gjdgxs" w:id="15"/>
      <w:bookmarkEnd w:id="15"/>
      <w:r w:rsidDel="00000000" w:rsidR="00000000" w:rsidRPr="00000000">
        <w:rPr>
          <w:rFonts w:ascii="Candara" w:cs="Candara" w:eastAsia="Candara" w:hAnsi="Candara"/>
          <w:color w:val="000000"/>
          <w:sz w:val="20"/>
          <w:szCs w:val="20"/>
          <w:highlight w:val="white"/>
          <w:rtl w:val="0"/>
        </w:rPr>
        <w:t xml:space="preserve">Příjemce bere na vědomí, že  pokud dojde k porušení smlouvy z jeho strany *, a následně budou vyměřeny provozovateli DS K2 sankce, nebo mu vznikne škoda, je poskytovatel oprávněn požadovat úhradu vzniklých škod od zákonného zástupce. Dále bere na vědomí, že opakovaným porušením povinností stanovených touto smlouvou nebo provozním řádem, může dojít ze strany poskytovatele k okamžité výpovědi této smlouvy bez výpovědní doby.</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ffffff" w:val="clear"/>
        <w:spacing w:after="0" w:line="240" w:lineRule="auto"/>
        <w:ind w:left="720" w:firstLine="0"/>
        <w:jc w:val="both"/>
        <w:rPr>
          <w:rFonts w:ascii="Candara" w:cs="Candara" w:eastAsia="Candara" w:hAnsi="Candara"/>
          <w:color w:val="000000"/>
          <w:sz w:val="20"/>
          <w:szCs w:val="20"/>
          <w:highlight w:val="white"/>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ffffff" w:val="clear"/>
        <w:spacing w:after="0" w:line="240" w:lineRule="auto"/>
        <w:ind w:left="426" w:firstLine="0"/>
        <w:jc w:val="both"/>
        <w:rPr>
          <w:rFonts w:ascii="Candara" w:cs="Candara" w:eastAsia="Candara" w:hAnsi="Candara"/>
          <w:color w:val="000000"/>
          <w:sz w:val="20"/>
          <w:szCs w:val="20"/>
          <w:highlight w:val="white"/>
        </w:rPr>
      </w:pPr>
      <w:r w:rsidDel="00000000" w:rsidR="00000000" w:rsidRPr="00000000">
        <w:rPr>
          <w:rFonts w:ascii="Candara" w:cs="Candara" w:eastAsia="Candara" w:hAnsi="Candara"/>
          <w:color w:val="000000"/>
          <w:sz w:val="20"/>
          <w:szCs w:val="20"/>
          <w:highlight w:val="white"/>
          <w:rtl w:val="0"/>
        </w:rPr>
        <w:t xml:space="preserve">* mimo jiné změna postavení na trhu práce (ukončení pracovní smlouvy, mateřské nebo rodičovské dovolené, evidence na Úřadu práce, ukončení OSVČ), změna zdravotní způsobilosti dítěte (očkování).</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Rule="auto"/>
        <w:ind w:left="720"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Rule="auto"/>
        <w:ind w:left="708" w:firstLine="0"/>
        <w:jc w:val="both"/>
        <w:rPr>
          <w:rFonts w:ascii="Candara" w:cs="Candara" w:eastAsia="Candara" w:hAnsi="Candara"/>
          <w:sz w:val="20"/>
          <w:szCs w:val="2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Rule="auto"/>
        <w:jc w:val="center"/>
        <w:rPr>
          <w:rFonts w:ascii="Candara" w:cs="Candara" w:eastAsia="Candara" w:hAnsi="Candara"/>
          <w:color w:val="000000"/>
          <w:sz w:val="20"/>
          <w:szCs w:val="20"/>
        </w:rPr>
      </w:pPr>
      <w:r w:rsidDel="00000000" w:rsidR="00000000" w:rsidRPr="00000000">
        <w:rPr>
          <w:rFonts w:ascii="Candara" w:cs="Candara" w:eastAsia="Candara" w:hAnsi="Candara"/>
          <w:b w:val="1"/>
          <w:color w:val="000000"/>
          <w:sz w:val="20"/>
          <w:szCs w:val="20"/>
          <w:rtl w:val="0"/>
        </w:rPr>
        <w:t xml:space="preserve">Článek XVI</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Rule="auto"/>
        <w:jc w:val="center"/>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Závěrečná ustanovení</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Tato smlouva je vyhotovena ve 2 exemplářích, přičemž 1 výtisk zůstává poskytovateli a 1 výtisk obdrží příjemce. Strany této smlouvy prohlašují, že si smlouvu pozorně přečetly, bez výhrad souhlasí s jejím obsahem na základě své svobodné a vážné vůle, což stvrzují vlastnoručními podpisy.</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V Praze dne………….. </w:t>
        <w:tab/>
        <w:tab/>
        <w:tab/>
        <w:tab/>
        <w:t xml:space="preserve">    V Praze dne………………..</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w:t>
        <w:tab/>
        <w:t xml:space="preserve">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Poskytovatel</w:t>
        <w:tab/>
        <w:tab/>
        <w:tab/>
        <w:tab/>
        <w:tab/>
        <w:tab/>
        <w:t xml:space="preserve">Příjemce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jc w:val="both"/>
        <w:rPr>
          <w:rFonts w:ascii="Candara" w:cs="Candara" w:eastAsia="Candara" w:hAnsi="Candara"/>
          <w:b w:val="1"/>
          <w:color w:val="000000"/>
          <w:sz w:val="20"/>
          <w:szCs w:val="20"/>
        </w:rPr>
      </w:pPr>
      <w:r w:rsidDel="00000000" w:rsidR="00000000" w:rsidRPr="00000000">
        <w:rPr>
          <w:rFonts w:ascii="Candara" w:cs="Candara" w:eastAsia="Candara" w:hAnsi="Candara"/>
          <w:b w:val="1"/>
          <w:color w:val="000000"/>
          <w:sz w:val="20"/>
          <w:szCs w:val="20"/>
          <w:rtl w:val="0"/>
        </w:rPr>
        <w:t xml:space="preserve">Přílohy:</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jc w:val="both"/>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Příloha č. 1 – Provozní řád (vnitřní pravidla)</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jc w:val="both"/>
        <w:rPr>
          <w:color w:val="000000"/>
        </w:rPr>
      </w:pPr>
      <w:r w:rsidDel="00000000" w:rsidR="00000000" w:rsidRPr="00000000">
        <w:rPr>
          <w:rFonts w:ascii="Candara" w:cs="Candara" w:eastAsia="Candara" w:hAnsi="Candara"/>
          <w:color w:val="000000"/>
          <w:sz w:val="20"/>
          <w:szCs w:val="20"/>
          <w:rtl w:val="0"/>
        </w:rPr>
        <w:t xml:space="preserve">Příloha č. 2 - Plán výchovy a péče</w:t>
      </w:r>
      <w:r w:rsidDel="00000000" w:rsidR="00000000" w:rsidRPr="00000000">
        <w:rPr>
          <w:rtl w:val="0"/>
        </w:rPr>
      </w:r>
    </w:p>
    <w:p w:rsidR="00000000" w:rsidDel="00000000" w:rsidP="00000000" w:rsidRDefault="00000000" w:rsidRPr="00000000" w14:paraId="000000D9">
      <w:pPr>
        <w:spacing w:after="0" w:line="240" w:lineRule="auto"/>
        <w:jc w:val="both"/>
        <w:rPr>
          <w:rFonts w:ascii="Times" w:cs="Times" w:eastAsia="Times" w:hAnsi="Times"/>
          <w:sz w:val="24"/>
          <w:szCs w:val="24"/>
        </w:rPr>
      </w:pPr>
      <w:r w:rsidDel="00000000" w:rsidR="00000000" w:rsidRPr="00000000">
        <w:rPr>
          <w:rtl w:val="0"/>
        </w:rPr>
      </w:r>
    </w:p>
    <w:sectPr>
      <w:headerReference r:id="rId9" w:type="default"/>
      <w:headerReference r:id="rId10" w:type="first"/>
      <w:footerReference r:id="rId11" w:type="first"/>
      <w:pgSz w:h="16838" w:w="11906" w:orient="portrait"/>
      <w:pgMar w:bottom="709" w:top="1134" w:left="1275.5905511811022" w:right="1418" w:header="709" w:footer="140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imes"/>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167640</wp:posOffset>
          </wp:positionV>
          <wp:extent cx="542290" cy="616585"/>
          <wp:effectExtent b="0" l="0" r="0" t="0"/>
          <wp:wrapSquare wrapText="bothSides" distB="0" distT="0" distL="114300" distR="114300"/>
          <wp:docPr id="1228839508" name="image1.jpg"/>
          <a:graphic>
            <a:graphicData uri="http://schemas.openxmlformats.org/drawingml/2006/picture">
              <pic:pic>
                <pic:nvPicPr>
                  <pic:cNvPr id="0" name="image1.jpg"/>
                  <pic:cNvPicPr preferRelativeResize="0"/>
                </pic:nvPicPr>
                <pic:blipFill>
                  <a:blip r:embed="rId1"/>
                  <a:srcRect b="14428" l="14636" r="22561" t="14335"/>
                  <a:stretch>
                    <a:fillRect/>
                  </a:stretch>
                </pic:blipFill>
                <pic:spPr>
                  <a:xfrm>
                    <a:off x="0" y="0"/>
                    <a:ext cx="542290" cy="6165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drawing>
        <wp:anchor allowOverlap="1" behindDoc="0" distB="0" distT="0" distL="114300" distR="114300" hidden="0" layoutInCell="1" locked="0" relativeHeight="0" simplePos="0">
          <wp:simplePos x="0" y="0"/>
          <wp:positionH relativeFrom="page">
            <wp:posOffset>-457199</wp:posOffset>
          </wp:positionH>
          <wp:positionV relativeFrom="topMargin">
            <wp:posOffset>-182879</wp:posOffset>
          </wp:positionV>
          <wp:extent cx="7682230" cy="930957"/>
          <wp:effectExtent b="0" l="0" r="0" t="0"/>
          <wp:wrapSquare wrapText="bothSides" distB="0" distT="0" distL="114300" distR="114300"/>
          <wp:docPr id="122883950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682230" cy="930957"/>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lowerLetter"/>
      <w:lvlText w:val="%1)"/>
      <w:lvlJc w:val="left"/>
      <w:pPr>
        <w:ind w:left="0" w:firstLine="0"/>
      </w:pPr>
      <w:rPr/>
    </w:lvl>
    <w:lvl w:ilvl="1">
      <w:start w:val="1"/>
      <w:numFmt w:val="lowerLetter"/>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lowerLetter"/>
      <w:lvlText w:val="%8."/>
      <w:lvlJc w:val="left"/>
      <w:pPr>
        <w:ind w:left="0" w:firstLine="0"/>
      </w:pPr>
      <w:rPr/>
    </w:lvl>
    <w:lvl w:ilvl="8">
      <w:start w:val="1"/>
      <w:numFmt w:val="lowerRoman"/>
      <w:lvlText w:val="%9."/>
      <w:lvlJc w:val="right"/>
      <w:pPr>
        <w:ind w:left="0" w:firstLine="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068" w:hanging="360"/>
      </w:pPr>
      <w:rPr/>
    </w:lvl>
    <w:lvl w:ilvl="1">
      <w:start w:val="1"/>
      <w:numFmt w:val="lowerLetter"/>
      <w:lvlText w:val="%2."/>
      <w:lvlJc w:val="left"/>
      <w:pPr>
        <w:ind w:left="1428" w:hanging="360"/>
      </w:pPr>
      <w:rPr/>
    </w:lvl>
    <w:lvl w:ilvl="2">
      <w:start w:val="1"/>
      <w:numFmt w:val="lowerRoman"/>
      <w:lvlText w:val="%3."/>
      <w:lvlJc w:val="right"/>
      <w:pPr>
        <w:ind w:left="2148" w:hanging="180"/>
      </w:pPr>
      <w:rPr/>
    </w:lvl>
    <w:lvl w:ilvl="3">
      <w:start w:val="1"/>
      <w:numFmt w:val="decimal"/>
      <w:lvlText w:val="%4."/>
      <w:lvlJc w:val="left"/>
      <w:pPr>
        <w:ind w:left="2868" w:hanging="360"/>
      </w:pPr>
      <w:rPr/>
    </w:lvl>
    <w:lvl w:ilvl="4">
      <w:start w:val="1"/>
      <w:numFmt w:val="lowerLetter"/>
      <w:lvlText w:val="%5."/>
      <w:lvlJc w:val="left"/>
      <w:pPr>
        <w:ind w:left="3588" w:hanging="360"/>
      </w:pPr>
      <w:rPr/>
    </w:lvl>
    <w:lvl w:ilvl="5">
      <w:start w:val="1"/>
      <w:numFmt w:val="lowerRoman"/>
      <w:lvlText w:val="%6."/>
      <w:lvlJc w:val="right"/>
      <w:pPr>
        <w:ind w:left="4308" w:hanging="180"/>
      </w:pPr>
      <w:rPr/>
    </w:lvl>
    <w:lvl w:ilvl="6">
      <w:start w:val="1"/>
      <w:numFmt w:val="decimal"/>
      <w:lvlText w:val="%7."/>
      <w:lvlJc w:val="left"/>
      <w:pPr>
        <w:ind w:left="5028" w:hanging="360"/>
      </w:pPr>
      <w:rPr/>
    </w:lvl>
    <w:lvl w:ilvl="7">
      <w:start w:val="1"/>
      <w:numFmt w:val="lowerLetter"/>
      <w:lvlText w:val="%8."/>
      <w:lvlJc w:val="left"/>
      <w:pPr>
        <w:ind w:left="5748" w:hanging="360"/>
      </w:pPr>
      <w:rPr/>
    </w:lvl>
    <w:lvl w:ilvl="8">
      <w:start w:val="1"/>
      <w:numFmt w:val="lowerRoman"/>
      <w:lvlText w:val="%9."/>
      <w:lvlJc w:val="right"/>
      <w:pPr>
        <w:ind w:left="6468"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C157B9"/>
    <w:rPr>
      <w:lang w:eastAsia="en-US"/>
    </w:rPr>
  </w:style>
  <w:style w:type="paragraph" w:styleId="Nadpis1">
    <w:name w:val="heading 1"/>
    <w:basedOn w:val="Normln"/>
    <w:link w:val="Nadpis1Char"/>
    <w:uiPriority w:val="9"/>
    <w:qFormat w:val="1"/>
    <w:rsid w:val="0014236D"/>
    <w:pPr>
      <w:spacing w:after="100" w:afterAutospacing="1" w:before="100" w:beforeAutospacing="1" w:line="240" w:lineRule="auto"/>
      <w:outlineLvl w:val="0"/>
    </w:pPr>
    <w:rPr>
      <w:rFonts w:ascii="Times New Roman" w:eastAsia="Times New Roman" w:hAnsi="Times New Roman"/>
      <w:b w:val="1"/>
      <w:bCs w:val="1"/>
      <w:kern w:val="36"/>
      <w:sz w:val="48"/>
      <w:szCs w:val="48"/>
      <w:lang w:eastAsia="cs-CZ"/>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Textbubliny">
    <w:name w:val="Balloon Text"/>
    <w:basedOn w:val="Normln"/>
    <w:link w:val="TextbublinyChar"/>
    <w:uiPriority w:val="99"/>
    <w:semiHidden w:val="1"/>
    <w:unhideWhenUsed w:val="1"/>
    <w:rsid w:val="00BA54F4"/>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BA54F4"/>
    <w:rPr>
      <w:rFonts w:ascii="Tahoma" w:cs="Tahoma" w:hAnsi="Tahoma"/>
      <w:sz w:val="16"/>
      <w:szCs w:val="16"/>
    </w:rPr>
  </w:style>
  <w:style w:type="paragraph" w:styleId="Zhlav">
    <w:name w:val="header"/>
    <w:basedOn w:val="Normln"/>
    <w:link w:val="ZhlavChar"/>
    <w:uiPriority w:val="99"/>
    <w:unhideWhenUsed w:val="1"/>
    <w:rsid w:val="00340215"/>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340215"/>
  </w:style>
  <w:style w:type="paragraph" w:styleId="Zpat">
    <w:name w:val="footer"/>
    <w:basedOn w:val="Normln"/>
    <w:link w:val="ZpatChar"/>
    <w:uiPriority w:val="99"/>
    <w:unhideWhenUsed w:val="1"/>
    <w:rsid w:val="00340215"/>
    <w:pPr>
      <w:tabs>
        <w:tab w:val="center" w:pos="4536"/>
        <w:tab w:val="right" w:pos="9072"/>
      </w:tabs>
      <w:spacing w:after="0" w:line="240" w:lineRule="auto"/>
    </w:pPr>
  </w:style>
  <w:style w:type="character" w:styleId="ZpatChar" w:customStyle="1">
    <w:name w:val="Zápatí Char"/>
    <w:basedOn w:val="Standardnpsmoodstavce"/>
    <w:link w:val="Zpat"/>
    <w:uiPriority w:val="99"/>
    <w:rsid w:val="00340215"/>
  </w:style>
  <w:style w:type="character" w:styleId="Nadpis1Char" w:customStyle="1">
    <w:name w:val="Nadpis 1 Char"/>
    <w:basedOn w:val="Standardnpsmoodstavce"/>
    <w:link w:val="Nadpis1"/>
    <w:uiPriority w:val="9"/>
    <w:rsid w:val="0014236D"/>
    <w:rPr>
      <w:rFonts w:ascii="Times New Roman" w:eastAsia="Times New Roman" w:hAnsi="Times New Roman"/>
      <w:b w:val="1"/>
      <w:bCs w:val="1"/>
      <w:kern w:val="36"/>
      <w:sz w:val="48"/>
      <w:szCs w:val="48"/>
    </w:rPr>
  </w:style>
  <w:style w:type="character" w:styleId="apple-converted-space" w:customStyle="1">
    <w:name w:val="apple-converted-space"/>
    <w:basedOn w:val="Standardnpsmoodstavce"/>
    <w:rsid w:val="0014236D"/>
  </w:style>
  <w:style w:type="paragraph" w:styleId="Normlnweb">
    <w:name w:val="Normal (Web)"/>
    <w:basedOn w:val="Normln"/>
    <w:uiPriority w:val="99"/>
    <w:semiHidden w:val="1"/>
    <w:unhideWhenUsed w:val="1"/>
    <w:rsid w:val="0014236D"/>
    <w:pPr>
      <w:spacing w:after="100" w:afterAutospacing="1" w:before="100" w:beforeAutospacing="1" w:line="240" w:lineRule="auto"/>
    </w:pPr>
    <w:rPr>
      <w:rFonts w:ascii="Times New Roman" w:eastAsia="Times New Roman" w:hAnsi="Times New Roman"/>
      <w:sz w:val="24"/>
      <w:szCs w:val="24"/>
      <w:lang w:eastAsia="cs-CZ"/>
    </w:rPr>
  </w:style>
  <w:style w:type="paragraph" w:styleId="Standard" w:customStyle="1">
    <w:name w:val="Standard"/>
    <w:rsid w:val="0019336A"/>
    <w:pPr>
      <w:suppressAutoHyphens w:val="1"/>
      <w:autoSpaceDN w:val="0"/>
      <w:textAlignment w:val="baseline"/>
    </w:pPr>
    <w:rPr>
      <w:kern w:val="3"/>
    </w:rPr>
  </w:style>
  <w:style w:type="paragraph" w:styleId="Odstavecseseznamem1" w:customStyle="1">
    <w:name w:val="Odstavec se seznamem1"/>
    <w:basedOn w:val="Standard"/>
    <w:rsid w:val="0019336A"/>
    <w:pPr>
      <w:ind w:left="720"/>
    </w:pPr>
  </w:style>
  <w:style w:type="paragraph" w:styleId="go" w:customStyle="1">
    <w:name w:val="go"/>
    <w:basedOn w:val="Normln"/>
    <w:rsid w:val="0019336A"/>
    <w:pPr>
      <w:spacing w:after="100" w:afterAutospacing="1" w:before="100" w:before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val="1"/>
    <w:rsid w:val="002C4B41"/>
    <w:pPr>
      <w:ind w:left="720"/>
      <w:contextualSpacing w:val="1"/>
    </w:p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character" w:styleId="Odkaznakoment">
    <w:name w:val="annotation reference"/>
    <w:basedOn w:val="Standardnpsmoodstavce"/>
    <w:uiPriority w:val="99"/>
    <w:semiHidden w:val="1"/>
    <w:unhideWhenUsed w:val="1"/>
    <w:rsid w:val="00D42AFD"/>
    <w:rPr>
      <w:sz w:val="16"/>
      <w:szCs w:val="16"/>
    </w:rPr>
  </w:style>
  <w:style w:type="paragraph" w:styleId="Textkomente">
    <w:name w:val="annotation text"/>
    <w:basedOn w:val="Normln"/>
    <w:link w:val="TextkomenteChar"/>
    <w:uiPriority w:val="99"/>
    <w:semiHidden w:val="1"/>
    <w:unhideWhenUsed w:val="1"/>
    <w:rsid w:val="00D42AFD"/>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D42AFD"/>
    <w:rPr>
      <w:sz w:val="20"/>
      <w:szCs w:val="20"/>
      <w:lang w:eastAsia="en-US"/>
    </w:rPr>
  </w:style>
  <w:style w:type="paragraph" w:styleId="Pedmtkomente">
    <w:name w:val="annotation subject"/>
    <w:basedOn w:val="Textkomente"/>
    <w:next w:val="Textkomente"/>
    <w:link w:val="PedmtkomenteChar"/>
    <w:uiPriority w:val="99"/>
    <w:semiHidden w:val="1"/>
    <w:unhideWhenUsed w:val="1"/>
    <w:rsid w:val="00D42AFD"/>
    <w:rPr>
      <w:b w:val="1"/>
      <w:bCs w:val="1"/>
    </w:rPr>
  </w:style>
  <w:style w:type="character" w:styleId="PedmtkomenteChar" w:customStyle="1">
    <w:name w:val="Předmět komentáře Char"/>
    <w:basedOn w:val="TextkomenteChar"/>
    <w:link w:val="Pedmtkomente"/>
    <w:uiPriority w:val="99"/>
    <w:semiHidden w:val="1"/>
    <w:rsid w:val="00D42AFD"/>
    <w:rPr>
      <w:b w:val="1"/>
      <w:bCs w:val="1"/>
      <w:sz w:val="20"/>
      <w:szCs w:val="20"/>
      <w:lang w:eastAsia="en-US"/>
    </w:rPr>
  </w:style>
  <w:style w:type="paragraph" w:styleId="Revize">
    <w:name w:val="Revision"/>
    <w:hidden w:val="1"/>
    <w:uiPriority w:val="99"/>
    <w:semiHidden w:val="1"/>
    <w:rsid w:val="00D42AFD"/>
    <w:pPr>
      <w:spacing w:after="0" w:line="240" w:lineRule="auto"/>
    </w:pPr>
    <w:rPr>
      <w:lang w:eastAsia="en-US"/>
    </w:rPr>
  </w:style>
  <w:style w:type="paragraph" w:styleId="Zkladntext">
    <w:name w:val="Body Text"/>
    <w:basedOn w:val="Normln"/>
    <w:link w:val="ZkladntextChar"/>
    <w:uiPriority w:val="99"/>
    <w:semiHidden w:val="1"/>
    <w:rsid w:val="001F76D5"/>
    <w:pPr>
      <w:spacing w:after="0" w:line="240" w:lineRule="auto"/>
      <w:jc w:val="both"/>
    </w:pPr>
    <w:rPr>
      <w:rFonts w:ascii="Times New Roman" w:cs="Times New Roman" w:eastAsia="Times New Roman" w:hAnsi="Times New Roman"/>
      <w:sz w:val="24"/>
      <w:szCs w:val="24"/>
      <w:lang w:eastAsia="cs-CZ"/>
    </w:rPr>
  </w:style>
  <w:style w:type="character" w:styleId="ZkladntextChar" w:customStyle="1">
    <w:name w:val="Základní text Char"/>
    <w:basedOn w:val="Standardnpsmoodstavce"/>
    <w:link w:val="Zkladntext"/>
    <w:uiPriority w:val="99"/>
    <w:semiHidden w:val="1"/>
    <w:rsid w:val="001F76D5"/>
    <w:rPr>
      <w:rFonts w:ascii="Times New Roman" w:cs="Times New Roman" w:eastAsia="Times New Roman" w:hAnsi="Times New Roman"/>
      <w:sz w:val="24"/>
      <w:szCs w:val="24"/>
    </w:rPr>
  </w:style>
  <w:style w:type="table" w:styleId="Mkatabulky">
    <w:name w:val="Table Grid"/>
    <w:basedOn w:val="Normlntabulka"/>
    <w:uiPriority w:val="39"/>
    <w:rsid w:val="00C476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2"/>
    <w:pPr>
      <w:spacing w:after="0" w:line="240" w:lineRule="auto"/>
    </w:pPr>
    <w:tblPr>
      <w:tblStyleRowBandSize w:val="1"/>
      <w:tblStyleColBandSize w:val="1"/>
      <w:tblCellMar>
        <w:left w:w="108.0" w:type="dxa"/>
        <w:right w:w="108.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style>
  <w:style w:type="table" w:styleId="a1"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b8yUbYwCTJKb/jXXxz0UMhtHLw==">CgMxLjAyCWguMWZvYjl0ZTIOaC4xajJydjMyamhyZzcyDmgueTBxaHl0ZGxraGx2Mg5oLmZpemlwZTk3OG9vbjIOaC5hZnl3bzJycDViZGoyDmguZ3I5OTVydG8yMWx5Mg5oLmg4cHh0OXBrdGNvdDIOaC40cGdiOGNmNjFlb2kyDmgua2t6c3ZqY240a2ZhMg5oLmRhaTdoOGRreWNoaDIOaC5hdWg0dG93bnJvc3IyDmguYzluNDRveXRiMnZ5Mg5oLnV3M3FkNjZjeG5qdDIOaC43c2t3Ymg1bml2cG0yCWguMzBqMHpsbDIIaC5namRneHM4AHIhMTktMEhwd0UzOVhTbHlPR2NhYkljRDIwSVNmckZzWm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2023-08-01T12:53:00Z</dcterms:created>
  <dc:creator>Valued Acer Customer</dc:creator>
</cp:coreProperties>
</file>